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A9" w:rsidRDefault="00280174">
      <w:pPr>
        <w:pStyle w:val="Heading1"/>
        <w:spacing w:before="85" w:line="276" w:lineRule="auto"/>
        <w:ind w:left="2553" w:right="2637" w:firstLine="748"/>
      </w:pPr>
      <w:r>
        <w:t>Задания для обучающихся Время</w:t>
      </w:r>
      <w:r w:rsidR="007E17FB">
        <w:t xml:space="preserve"> </w:t>
      </w:r>
      <w:r>
        <w:t>выполнения</w:t>
      </w:r>
      <w:r w:rsidR="007E17FB">
        <w:t xml:space="preserve"> </w:t>
      </w:r>
      <w:r>
        <w:t>заданий</w:t>
      </w:r>
      <w:r>
        <w:rPr>
          <w:rFonts w:ascii="Symbol" w:hAnsi="Symbol"/>
          <w:b w:val="0"/>
        </w:rPr>
        <w:t></w:t>
      </w:r>
      <w:r>
        <w:t>60</w:t>
      </w:r>
      <w:r w:rsidR="007E17FB">
        <w:t xml:space="preserve"> </w:t>
      </w:r>
      <w:r>
        <w:t>минут</w:t>
      </w:r>
    </w:p>
    <w:p w:rsidR="00501EA9" w:rsidRDefault="00280174">
      <w:pPr>
        <w:ind w:left="2089"/>
        <w:rPr>
          <w:b/>
          <w:sz w:val="26"/>
        </w:rPr>
      </w:pPr>
      <w:r>
        <w:rPr>
          <w:b/>
          <w:sz w:val="26"/>
        </w:rPr>
        <w:t>Максимальное</w:t>
      </w:r>
      <w:r w:rsidR="007E17FB">
        <w:rPr>
          <w:b/>
          <w:sz w:val="26"/>
        </w:rPr>
        <w:t xml:space="preserve"> </w:t>
      </w:r>
      <w:r>
        <w:rPr>
          <w:b/>
          <w:sz w:val="26"/>
        </w:rPr>
        <w:t>количество</w:t>
      </w:r>
      <w:r w:rsidR="007E17FB">
        <w:rPr>
          <w:b/>
          <w:sz w:val="26"/>
        </w:rPr>
        <w:t xml:space="preserve"> </w:t>
      </w:r>
      <w:r>
        <w:rPr>
          <w:b/>
          <w:sz w:val="26"/>
        </w:rPr>
        <w:t>баллов–100</w:t>
      </w:r>
      <w:r w:rsidR="007E17FB">
        <w:rPr>
          <w:b/>
          <w:sz w:val="26"/>
        </w:rPr>
        <w:t xml:space="preserve"> </w:t>
      </w:r>
      <w:r>
        <w:rPr>
          <w:b/>
          <w:spacing w:val="-2"/>
          <w:sz w:val="26"/>
        </w:rPr>
        <w:t>баллов</w:t>
      </w:r>
    </w:p>
    <w:p w:rsidR="00501EA9" w:rsidRDefault="00501EA9">
      <w:pPr>
        <w:pStyle w:val="a3"/>
        <w:spacing w:before="84"/>
        <w:ind w:left="0"/>
        <w:rPr>
          <w:b/>
        </w:rPr>
      </w:pPr>
    </w:p>
    <w:p w:rsidR="00501EA9" w:rsidRDefault="00280174" w:rsidP="007E17FB">
      <w:pPr>
        <w:ind w:left="930"/>
        <w:jc w:val="both"/>
        <w:rPr>
          <w:sz w:val="26"/>
        </w:rPr>
      </w:pPr>
      <w:r>
        <w:rPr>
          <w:b/>
          <w:sz w:val="26"/>
        </w:rPr>
        <w:t>Задание</w:t>
      </w:r>
      <w:proofErr w:type="gramStart"/>
      <w:r>
        <w:rPr>
          <w:b/>
          <w:sz w:val="26"/>
        </w:rPr>
        <w:t>1</w:t>
      </w:r>
      <w:proofErr w:type="gramEnd"/>
      <w:r>
        <w:rPr>
          <w:b/>
          <w:sz w:val="26"/>
        </w:rPr>
        <w:t>.«Да»</w:t>
      </w:r>
      <w:r w:rsidR="007E17FB">
        <w:rPr>
          <w:b/>
          <w:sz w:val="26"/>
        </w:rPr>
        <w:t xml:space="preserve"> </w:t>
      </w:r>
      <w:r>
        <w:rPr>
          <w:b/>
          <w:sz w:val="26"/>
        </w:rPr>
        <w:t>или</w:t>
      </w:r>
      <w:r w:rsidR="007E17FB">
        <w:rPr>
          <w:b/>
          <w:sz w:val="26"/>
        </w:rPr>
        <w:t xml:space="preserve"> </w:t>
      </w:r>
      <w:r>
        <w:rPr>
          <w:b/>
          <w:sz w:val="26"/>
        </w:rPr>
        <w:t>«нет»?</w:t>
      </w:r>
      <w:r w:rsidR="007E17FB">
        <w:rPr>
          <w:b/>
          <w:sz w:val="26"/>
        </w:rPr>
        <w:t xml:space="preserve"> </w:t>
      </w:r>
      <w:r>
        <w:rPr>
          <w:sz w:val="26"/>
        </w:rPr>
        <w:t>Если</w:t>
      </w:r>
      <w:r w:rsidR="007E17FB">
        <w:rPr>
          <w:sz w:val="26"/>
        </w:rPr>
        <w:t xml:space="preserve"> </w:t>
      </w:r>
      <w:r>
        <w:rPr>
          <w:sz w:val="26"/>
        </w:rPr>
        <w:t>вы</w:t>
      </w:r>
      <w:r w:rsidR="007E17FB">
        <w:rPr>
          <w:sz w:val="26"/>
        </w:rPr>
        <w:t xml:space="preserve"> </w:t>
      </w:r>
      <w:r>
        <w:rPr>
          <w:sz w:val="26"/>
        </w:rPr>
        <w:t>согласны</w:t>
      </w:r>
      <w:r w:rsidR="007E17FB">
        <w:rPr>
          <w:sz w:val="26"/>
        </w:rPr>
        <w:t xml:space="preserve"> </w:t>
      </w:r>
      <w:r>
        <w:rPr>
          <w:sz w:val="26"/>
        </w:rPr>
        <w:t>с</w:t>
      </w:r>
      <w:r w:rsidR="007E17FB">
        <w:rPr>
          <w:sz w:val="26"/>
        </w:rPr>
        <w:t xml:space="preserve"> </w:t>
      </w:r>
      <w:r>
        <w:rPr>
          <w:sz w:val="26"/>
        </w:rPr>
        <w:t>утверждением,</w:t>
      </w:r>
      <w:r w:rsidR="007E17FB">
        <w:rPr>
          <w:sz w:val="26"/>
        </w:rPr>
        <w:t xml:space="preserve"> </w:t>
      </w:r>
      <w:r>
        <w:rPr>
          <w:spacing w:val="-2"/>
          <w:sz w:val="26"/>
        </w:rPr>
        <w:t>напишите</w:t>
      </w:r>
    </w:p>
    <w:p w:rsidR="00501EA9" w:rsidRDefault="00280174" w:rsidP="007E17FB">
      <w:pPr>
        <w:spacing w:before="44" w:line="276" w:lineRule="auto"/>
        <w:ind w:left="222"/>
        <w:jc w:val="both"/>
        <w:rPr>
          <w:b/>
          <w:i/>
          <w:sz w:val="26"/>
        </w:rPr>
      </w:pPr>
      <w:r>
        <w:rPr>
          <w:sz w:val="26"/>
        </w:rPr>
        <w:t>«Да»,</w:t>
      </w:r>
      <w:r w:rsidR="007E17FB">
        <w:rPr>
          <w:sz w:val="26"/>
        </w:rPr>
        <w:t xml:space="preserve"> </w:t>
      </w:r>
      <w:r>
        <w:rPr>
          <w:sz w:val="26"/>
        </w:rPr>
        <w:t>если</w:t>
      </w:r>
      <w:r w:rsidR="007E17FB">
        <w:rPr>
          <w:sz w:val="26"/>
        </w:rPr>
        <w:t xml:space="preserve"> </w:t>
      </w:r>
      <w:r>
        <w:rPr>
          <w:sz w:val="26"/>
        </w:rPr>
        <w:t>не</w:t>
      </w:r>
      <w:r w:rsidR="007E17FB">
        <w:rPr>
          <w:sz w:val="26"/>
        </w:rPr>
        <w:t xml:space="preserve"> </w:t>
      </w:r>
      <w:r>
        <w:rPr>
          <w:sz w:val="26"/>
        </w:rPr>
        <w:t>согласны</w:t>
      </w:r>
      <w:proofErr w:type="gramStart"/>
      <w:r>
        <w:rPr>
          <w:sz w:val="26"/>
        </w:rPr>
        <w:t>—«</w:t>
      </w:r>
      <w:proofErr w:type="gramEnd"/>
      <w:r>
        <w:rPr>
          <w:sz w:val="26"/>
        </w:rPr>
        <w:t>Нет».</w:t>
      </w:r>
      <w:r w:rsidR="007E17FB">
        <w:rPr>
          <w:sz w:val="26"/>
        </w:rPr>
        <w:t xml:space="preserve"> </w:t>
      </w:r>
      <w:r>
        <w:rPr>
          <w:sz w:val="26"/>
        </w:rPr>
        <w:t>Внесите</w:t>
      </w:r>
      <w:r w:rsidR="007E17FB">
        <w:rPr>
          <w:sz w:val="26"/>
        </w:rPr>
        <w:t xml:space="preserve"> </w:t>
      </w:r>
      <w:r>
        <w:rPr>
          <w:sz w:val="26"/>
        </w:rPr>
        <w:t>свои</w:t>
      </w:r>
      <w:r w:rsidR="007E17FB">
        <w:rPr>
          <w:sz w:val="26"/>
        </w:rPr>
        <w:t xml:space="preserve"> </w:t>
      </w:r>
      <w:r>
        <w:rPr>
          <w:sz w:val="26"/>
        </w:rPr>
        <w:t>ответы</w:t>
      </w:r>
      <w:r w:rsidR="007E17FB">
        <w:rPr>
          <w:sz w:val="26"/>
        </w:rPr>
        <w:t xml:space="preserve"> </w:t>
      </w:r>
      <w:r>
        <w:rPr>
          <w:sz w:val="26"/>
        </w:rPr>
        <w:t>в</w:t>
      </w:r>
      <w:r w:rsidR="007E17FB">
        <w:rPr>
          <w:sz w:val="26"/>
        </w:rPr>
        <w:t xml:space="preserve"> </w:t>
      </w:r>
      <w:r>
        <w:rPr>
          <w:sz w:val="26"/>
        </w:rPr>
        <w:t>таблицу.</w:t>
      </w:r>
      <w:r w:rsidR="007E17FB">
        <w:rPr>
          <w:sz w:val="26"/>
        </w:rPr>
        <w:t xml:space="preserve"> </w:t>
      </w:r>
      <w:r>
        <w:rPr>
          <w:i/>
          <w:sz w:val="26"/>
        </w:rPr>
        <w:t>За</w:t>
      </w:r>
      <w:r w:rsidR="007E17FB">
        <w:rPr>
          <w:i/>
          <w:sz w:val="26"/>
        </w:rPr>
        <w:t xml:space="preserve"> </w:t>
      </w:r>
      <w:r>
        <w:rPr>
          <w:i/>
          <w:sz w:val="26"/>
        </w:rPr>
        <w:t>каждый правильный ответ – 2 балла, максимальный балл за задание</w:t>
      </w:r>
      <w:r>
        <w:rPr>
          <w:b/>
          <w:i/>
          <w:sz w:val="26"/>
        </w:rPr>
        <w:t>– 12.</w:t>
      </w:r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382"/>
        </w:tabs>
        <w:spacing w:before="1"/>
        <w:ind w:left="1382" w:hanging="452"/>
        <w:jc w:val="both"/>
        <w:rPr>
          <w:sz w:val="26"/>
        </w:rPr>
      </w:pPr>
      <w:r>
        <w:rPr>
          <w:color w:val="1A1A1A"/>
          <w:sz w:val="26"/>
        </w:rPr>
        <w:t>Первые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государства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возникли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примерно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в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третьем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тысячелетии</w:t>
      </w:r>
      <w:r w:rsidR="007E17FB">
        <w:rPr>
          <w:color w:val="1A1A1A"/>
          <w:sz w:val="26"/>
        </w:rPr>
        <w:t xml:space="preserve"> </w:t>
      </w:r>
      <w:proofErr w:type="gramStart"/>
      <w:r>
        <w:rPr>
          <w:color w:val="1A1A1A"/>
          <w:sz w:val="26"/>
        </w:rPr>
        <w:t>до</w:t>
      </w:r>
      <w:proofErr w:type="gramEnd"/>
      <w:r w:rsidR="007E17FB">
        <w:rPr>
          <w:color w:val="1A1A1A"/>
          <w:sz w:val="26"/>
        </w:rPr>
        <w:t xml:space="preserve"> </w:t>
      </w:r>
      <w:r>
        <w:rPr>
          <w:color w:val="1A1A1A"/>
          <w:spacing w:val="-4"/>
          <w:sz w:val="26"/>
        </w:rPr>
        <w:t>н.э.</w:t>
      </w:r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389"/>
        </w:tabs>
        <w:spacing w:before="45" w:line="276" w:lineRule="auto"/>
        <w:ind w:right="246"/>
        <w:jc w:val="both"/>
        <w:rPr>
          <w:sz w:val="26"/>
        </w:rPr>
      </w:pPr>
      <w:r>
        <w:rPr>
          <w:color w:val="1A1A1A"/>
          <w:sz w:val="26"/>
        </w:rPr>
        <w:t xml:space="preserve">Религия – социальный институт, характерный только для традиционного </w:t>
      </w:r>
      <w:r>
        <w:rPr>
          <w:color w:val="1A1A1A"/>
          <w:spacing w:val="-2"/>
          <w:sz w:val="26"/>
        </w:rPr>
        <w:t>общества.</w:t>
      </w:r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551"/>
          <w:tab w:val="left" w:pos="3285"/>
          <w:tab w:val="left" w:pos="4997"/>
          <w:tab w:val="left" w:pos="5813"/>
          <w:tab w:val="left" w:pos="7516"/>
          <w:tab w:val="left" w:pos="8420"/>
          <w:tab w:val="left" w:pos="9187"/>
        </w:tabs>
        <w:spacing w:line="278" w:lineRule="auto"/>
        <w:ind w:right="250"/>
        <w:jc w:val="both"/>
        <w:rPr>
          <w:sz w:val="26"/>
        </w:rPr>
      </w:pPr>
      <w:r>
        <w:rPr>
          <w:color w:val="1A1A1A"/>
          <w:spacing w:val="-2"/>
          <w:sz w:val="26"/>
        </w:rPr>
        <w:t>Национализм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предполагает</w:t>
      </w:r>
      <w:r>
        <w:rPr>
          <w:color w:val="1A1A1A"/>
          <w:sz w:val="26"/>
        </w:rPr>
        <w:tab/>
      </w:r>
      <w:r>
        <w:rPr>
          <w:color w:val="1A1A1A"/>
          <w:spacing w:val="-4"/>
          <w:sz w:val="26"/>
        </w:rPr>
        <w:t>идею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верховенства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одной</w:t>
      </w:r>
      <w:r>
        <w:rPr>
          <w:color w:val="1A1A1A"/>
          <w:sz w:val="26"/>
        </w:rPr>
        <w:tab/>
      </w:r>
      <w:r>
        <w:rPr>
          <w:color w:val="1A1A1A"/>
          <w:spacing w:val="-4"/>
          <w:sz w:val="26"/>
        </w:rPr>
        <w:t>р</w:t>
      </w:r>
      <w:r>
        <w:rPr>
          <w:color w:val="1A1A1A"/>
          <w:spacing w:val="-4"/>
          <w:sz w:val="26"/>
        </w:rPr>
        <w:t>асы</w:t>
      </w:r>
      <w:r>
        <w:rPr>
          <w:color w:val="1A1A1A"/>
          <w:sz w:val="26"/>
        </w:rPr>
        <w:tab/>
      </w:r>
      <w:r>
        <w:rPr>
          <w:color w:val="1A1A1A"/>
          <w:spacing w:val="-4"/>
          <w:sz w:val="26"/>
        </w:rPr>
        <w:t xml:space="preserve">над </w:t>
      </w:r>
      <w:r>
        <w:rPr>
          <w:color w:val="1A1A1A"/>
          <w:spacing w:val="-2"/>
          <w:sz w:val="26"/>
        </w:rPr>
        <w:t>остальными.</w:t>
      </w:r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475"/>
        </w:tabs>
        <w:spacing w:line="276" w:lineRule="auto"/>
        <w:ind w:right="244"/>
        <w:jc w:val="both"/>
        <w:rPr>
          <w:sz w:val="26"/>
        </w:rPr>
      </w:pPr>
      <w:proofErr w:type="gramStart"/>
      <w:r>
        <w:rPr>
          <w:color w:val="1A1A1A"/>
          <w:sz w:val="26"/>
        </w:rPr>
        <w:t>Термин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«философия»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в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переводе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с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греческого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означает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«любовь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 xml:space="preserve">к </w:t>
      </w:r>
      <w:r>
        <w:rPr>
          <w:color w:val="1A1A1A"/>
          <w:spacing w:val="-2"/>
          <w:sz w:val="26"/>
        </w:rPr>
        <w:t>мудрости».</w:t>
      </w:r>
      <w:proofErr w:type="gramEnd"/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382"/>
        </w:tabs>
        <w:spacing w:line="298" w:lineRule="exact"/>
        <w:ind w:left="1382" w:hanging="452"/>
        <w:jc w:val="both"/>
        <w:rPr>
          <w:sz w:val="26"/>
        </w:rPr>
      </w:pPr>
      <w:r>
        <w:rPr>
          <w:color w:val="1A1A1A"/>
          <w:sz w:val="26"/>
        </w:rPr>
        <w:t>Вера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в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приметы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характерна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для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научного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pacing w:val="-2"/>
          <w:sz w:val="26"/>
        </w:rPr>
        <w:t>мировоззрения.</w:t>
      </w:r>
    </w:p>
    <w:p w:rsidR="00501EA9" w:rsidRDefault="00280174" w:rsidP="007E17FB">
      <w:pPr>
        <w:pStyle w:val="a4"/>
        <w:numPr>
          <w:ilvl w:val="1"/>
          <w:numId w:val="6"/>
        </w:numPr>
        <w:tabs>
          <w:tab w:val="left" w:pos="1516"/>
          <w:tab w:val="left" w:pos="2532"/>
          <w:tab w:val="left" w:pos="5017"/>
          <w:tab w:val="left" w:pos="6767"/>
          <w:tab w:val="left" w:pos="8278"/>
        </w:tabs>
        <w:spacing w:before="41" w:line="276" w:lineRule="auto"/>
        <w:ind w:right="253"/>
        <w:jc w:val="both"/>
        <w:rPr>
          <w:sz w:val="26"/>
        </w:rPr>
      </w:pPr>
      <w:r>
        <w:rPr>
          <w:color w:val="1A1A1A"/>
          <w:spacing w:val="-2"/>
          <w:sz w:val="26"/>
        </w:rPr>
        <w:t>Защита</w:t>
      </w:r>
      <w:r>
        <w:rPr>
          <w:color w:val="1A1A1A"/>
          <w:sz w:val="26"/>
        </w:rPr>
        <w:tab/>
        <w:t>Отечества</w:t>
      </w:r>
      <w:r w:rsidR="007E17FB">
        <w:rPr>
          <w:color w:val="1A1A1A"/>
          <w:sz w:val="26"/>
        </w:rPr>
        <w:t xml:space="preserve"> </w:t>
      </w:r>
      <w:r>
        <w:rPr>
          <w:color w:val="1A1A1A"/>
          <w:sz w:val="26"/>
        </w:rPr>
        <w:t>является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обязанностью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гражданина</w:t>
      </w:r>
      <w:r>
        <w:rPr>
          <w:color w:val="1A1A1A"/>
          <w:sz w:val="26"/>
        </w:rPr>
        <w:tab/>
      </w:r>
      <w:r>
        <w:rPr>
          <w:color w:val="1A1A1A"/>
          <w:spacing w:val="-2"/>
          <w:sz w:val="26"/>
        </w:rPr>
        <w:t>Российской Федерации</w:t>
      </w:r>
    </w:p>
    <w:p w:rsidR="00501EA9" w:rsidRDefault="00501EA9">
      <w:pPr>
        <w:pStyle w:val="a3"/>
        <w:spacing w:before="50"/>
        <w:ind w:left="0"/>
      </w:pPr>
    </w:p>
    <w:p w:rsidR="00501EA9" w:rsidRDefault="00280174">
      <w:pPr>
        <w:pStyle w:val="Heading1"/>
        <w:spacing w:line="278" w:lineRule="auto"/>
        <w:ind w:left="222" w:right="252" w:firstLine="707"/>
        <w:jc w:val="both"/>
      </w:pPr>
      <w:r>
        <w:t>Задание 2. Установите соответствие между терминами и их первоначальным значением.</w:t>
      </w:r>
    </w:p>
    <w:p w:rsidR="00501EA9" w:rsidRDefault="00280174">
      <w:pPr>
        <w:spacing w:line="276" w:lineRule="auto"/>
        <w:ind w:left="222" w:right="250" w:firstLine="707"/>
        <w:jc w:val="both"/>
        <w:rPr>
          <w:b/>
          <w:i/>
          <w:sz w:val="26"/>
        </w:rPr>
      </w:pPr>
      <w:r>
        <w:rPr>
          <w:sz w:val="26"/>
        </w:rPr>
        <w:t xml:space="preserve">Перед вами несколько заимствованных из других языков обществоведческих терминов, которые активно используются в повседневной жизни. Попробуйте подобрать к каждому термину из </w:t>
      </w:r>
      <w:r>
        <w:rPr>
          <w:sz w:val="26"/>
        </w:rPr>
        <w:t>левого столбца его первоначальное значение из правого столбца.</w:t>
      </w:r>
      <w:r w:rsidR="007E17FB">
        <w:rPr>
          <w:sz w:val="26"/>
        </w:rPr>
        <w:t xml:space="preserve"> </w:t>
      </w:r>
      <w:r>
        <w:rPr>
          <w:i/>
          <w:sz w:val="26"/>
        </w:rPr>
        <w:t xml:space="preserve">За каждый правильный ответ – 1балл, максимальный балл за задание– </w:t>
      </w:r>
      <w:r>
        <w:rPr>
          <w:b/>
          <w:i/>
          <w:sz w:val="26"/>
        </w:rPr>
        <w:t>6.</w:t>
      </w:r>
    </w:p>
    <w:p w:rsidR="00501EA9" w:rsidRDefault="00501EA9">
      <w:pPr>
        <w:pStyle w:val="a3"/>
        <w:spacing w:before="108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5"/>
        <w:gridCol w:w="4808"/>
      </w:tblGrid>
      <w:tr w:rsidR="00501EA9">
        <w:trPr>
          <w:trHeight w:val="345"/>
        </w:trPr>
        <w:tc>
          <w:tcPr>
            <w:tcW w:w="4765" w:type="dxa"/>
          </w:tcPr>
          <w:p w:rsidR="00501EA9" w:rsidRDefault="00280174">
            <w:pPr>
              <w:pStyle w:val="TableParagraph"/>
              <w:spacing w:before="2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Термин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before="2"/>
              <w:ind w:left="85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Первоначальное</w:t>
            </w:r>
            <w:r w:rsidR="007E17FB"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значение</w:t>
            </w:r>
          </w:p>
        </w:tc>
      </w:tr>
      <w:tr w:rsidR="00501EA9">
        <w:trPr>
          <w:trHeight w:val="342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1.</w:t>
            </w:r>
            <w:r>
              <w:rPr>
                <w:spacing w:val="-4"/>
                <w:sz w:val="26"/>
              </w:rPr>
              <w:t>Герб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А.«Возделывать,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обрабатывать»</w:t>
            </w:r>
          </w:p>
        </w:tc>
      </w:tr>
      <w:tr w:rsidR="00501EA9">
        <w:trPr>
          <w:trHeight w:val="345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2.</w:t>
            </w:r>
            <w:r>
              <w:rPr>
                <w:spacing w:val="-2"/>
                <w:sz w:val="26"/>
              </w:rPr>
              <w:t>Патриот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Б.</w:t>
            </w:r>
            <w:r>
              <w:rPr>
                <w:spacing w:val="-2"/>
                <w:sz w:val="26"/>
              </w:rPr>
              <w:t xml:space="preserve"> «Наследство»</w:t>
            </w:r>
          </w:p>
        </w:tc>
      </w:tr>
      <w:tr w:rsidR="00501EA9">
        <w:trPr>
          <w:trHeight w:val="342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3.</w:t>
            </w:r>
            <w:r>
              <w:rPr>
                <w:spacing w:val="-2"/>
                <w:sz w:val="26"/>
              </w:rPr>
              <w:t>Социум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В.</w:t>
            </w:r>
            <w:r>
              <w:rPr>
                <w:spacing w:val="-2"/>
                <w:sz w:val="26"/>
              </w:rPr>
              <w:t xml:space="preserve"> «Общее»</w:t>
            </w:r>
          </w:p>
        </w:tc>
      </w:tr>
      <w:tr w:rsidR="00501EA9">
        <w:trPr>
          <w:trHeight w:val="345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4.</w:t>
            </w:r>
            <w:r>
              <w:rPr>
                <w:spacing w:val="-2"/>
                <w:sz w:val="26"/>
              </w:rPr>
              <w:t>Культура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Г.«Твѐрдый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отпечаток»</w:t>
            </w:r>
          </w:p>
        </w:tc>
      </w:tr>
      <w:tr w:rsidR="00501EA9">
        <w:trPr>
          <w:trHeight w:val="342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5.</w:t>
            </w:r>
            <w:r>
              <w:rPr>
                <w:spacing w:val="-2"/>
                <w:sz w:val="26"/>
              </w:rPr>
              <w:t>Стереотип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Д.</w:t>
            </w:r>
            <w:r>
              <w:rPr>
                <w:spacing w:val="-2"/>
                <w:sz w:val="26"/>
              </w:rPr>
              <w:t>«Соотечественник»</w:t>
            </w:r>
          </w:p>
        </w:tc>
      </w:tr>
      <w:tr w:rsidR="00501EA9">
        <w:trPr>
          <w:trHeight w:val="345"/>
        </w:trPr>
        <w:tc>
          <w:tcPr>
            <w:tcW w:w="476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6.</w:t>
            </w:r>
            <w:r>
              <w:rPr>
                <w:spacing w:val="-2"/>
                <w:sz w:val="26"/>
              </w:rPr>
              <w:t>Оппозиция</w:t>
            </w:r>
          </w:p>
        </w:tc>
        <w:tc>
          <w:tcPr>
            <w:tcW w:w="4808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Е.</w:t>
            </w:r>
            <w:r>
              <w:rPr>
                <w:spacing w:val="-2"/>
                <w:sz w:val="26"/>
              </w:rPr>
              <w:t xml:space="preserve"> «Возражение»</w:t>
            </w:r>
          </w:p>
        </w:tc>
      </w:tr>
    </w:tbl>
    <w:p w:rsidR="00501EA9" w:rsidRDefault="00501EA9">
      <w:pPr>
        <w:pStyle w:val="a3"/>
        <w:spacing w:before="148"/>
        <w:ind w:left="0"/>
        <w:rPr>
          <w:b/>
          <w:i/>
        </w:rPr>
      </w:pPr>
    </w:p>
    <w:p w:rsidR="00501EA9" w:rsidRDefault="00280174">
      <w:pPr>
        <w:spacing w:line="276" w:lineRule="auto"/>
        <w:ind w:left="222" w:right="245" w:firstLine="707"/>
        <w:jc w:val="both"/>
        <w:rPr>
          <w:b/>
          <w:i/>
          <w:sz w:val="26"/>
        </w:rPr>
      </w:pPr>
      <w:r>
        <w:rPr>
          <w:b/>
          <w:sz w:val="26"/>
        </w:rPr>
        <w:t xml:space="preserve">Задание 3. Установите соответствие. </w:t>
      </w:r>
      <w:r>
        <w:rPr>
          <w:sz w:val="26"/>
        </w:rPr>
        <w:t xml:space="preserve">Классифицируйте в соответствии с международными документами о правах человека перечисленные ниже права и свободы человека по следующим группам: </w:t>
      </w:r>
      <w:r>
        <w:rPr>
          <w:i/>
          <w:sz w:val="26"/>
        </w:rPr>
        <w:t xml:space="preserve">За каждый правильный ответ – 1балла, максимальный балл за задание– </w:t>
      </w:r>
      <w:r>
        <w:rPr>
          <w:b/>
          <w:i/>
          <w:sz w:val="26"/>
        </w:rPr>
        <w:t>13.</w:t>
      </w:r>
    </w:p>
    <w:p w:rsidR="00501EA9" w:rsidRDefault="00501EA9">
      <w:pPr>
        <w:spacing w:line="276" w:lineRule="auto"/>
        <w:jc w:val="both"/>
        <w:rPr>
          <w:sz w:val="26"/>
        </w:rPr>
        <w:sectPr w:rsidR="00501EA9">
          <w:headerReference w:type="default" r:id="rId7"/>
          <w:footerReference w:type="default" r:id="rId8"/>
          <w:type w:val="continuous"/>
          <w:pgSz w:w="11910" w:h="16840"/>
          <w:pgMar w:top="2000" w:right="600" w:bottom="800" w:left="1480" w:header="715" w:footer="602" w:gutter="0"/>
          <w:pgNumType w:start="1"/>
          <w:cols w:space="720"/>
        </w:sectPr>
      </w:pPr>
    </w:p>
    <w:p w:rsidR="00501EA9" w:rsidRDefault="00501EA9">
      <w:pPr>
        <w:pStyle w:val="a3"/>
        <w:spacing w:before="5"/>
        <w:ind w:left="0"/>
        <w:rPr>
          <w:b/>
          <w:i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06"/>
        <w:gridCol w:w="4767"/>
      </w:tblGrid>
      <w:tr w:rsidR="00501EA9">
        <w:trPr>
          <w:trHeight w:val="345"/>
        </w:trPr>
        <w:tc>
          <w:tcPr>
            <w:tcW w:w="4806" w:type="dxa"/>
          </w:tcPr>
          <w:p w:rsidR="00501EA9" w:rsidRDefault="00280174">
            <w:pPr>
              <w:pStyle w:val="TableParagraph"/>
              <w:spacing w:before="2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Права</w:t>
            </w:r>
          </w:p>
        </w:tc>
        <w:tc>
          <w:tcPr>
            <w:tcW w:w="4767" w:type="dxa"/>
          </w:tcPr>
          <w:p w:rsidR="00501EA9" w:rsidRDefault="00280174">
            <w:pPr>
              <w:pStyle w:val="TableParagraph"/>
              <w:spacing w:before="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Группы</w:t>
            </w:r>
            <w:r w:rsidR="007E17FB">
              <w:rPr>
                <w:b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прав</w:t>
            </w:r>
          </w:p>
        </w:tc>
      </w:tr>
      <w:tr w:rsidR="00501EA9">
        <w:trPr>
          <w:trHeight w:val="5847"/>
        </w:trPr>
        <w:tc>
          <w:tcPr>
            <w:tcW w:w="4806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А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жизнь;</w:t>
            </w:r>
          </w:p>
          <w:p w:rsidR="00501EA9" w:rsidRDefault="00280174">
            <w:pPr>
              <w:pStyle w:val="TableParagraph"/>
              <w:tabs>
                <w:tab w:val="left" w:pos="582"/>
                <w:tab w:val="left" w:pos="1465"/>
                <w:tab w:val="left" w:pos="3027"/>
                <w:tab w:val="left" w:pos="3395"/>
              </w:tabs>
              <w:spacing w:before="44" w:line="276" w:lineRule="auto"/>
              <w:ind w:right="103"/>
              <w:rPr>
                <w:sz w:val="26"/>
              </w:rPr>
            </w:pPr>
            <w:r>
              <w:rPr>
                <w:spacing w:val="-6"/>
                <w:sz w:val="26"/>
              </w:rPr>
              <w:t>Б)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право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участвовать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управлении </w:t>
            </w:r>
            <w:r>
              <w:rPr>
                <w:sz w:val="26"/>
              </w:rPr>
              <w:t>делами государства;</w:t>
            </w:r>
          </w:p>
          <w:p w:rsidR="00501EA9" w:rsidRDefault="00280174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В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медицинскую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помощь;</w:t>
            </w:r>
          </w:p>
          <w:p w:rsidR="00501EA9" w:rsidRDefault="00280174">
            <w:pPr>
              <w:pStyle w:val="TableParagraph"/>
              <w:tabs>
                <w:tab w:val="left" w:pos="1621"/>
              </w:tabs>
              <w:spacing w:before="44" w:line="276" w:lineRule="auto"/>
              <w:ind w:right="103"/>
              <w:rPr>
                <w:sz w:val="26"/>
              </w:rPr>
            </w:pPr>
            <w:r>
              <w:rPr>
                <w:sz w:val="26"/>
              </w:rPr>
              <w:t>Г</w:t>
            </w:r>
            <w:proofErr w:type="gramStart"/>
            <w:r>
              <w:rPr>
                <w:sz w:val="26"/>
              </w:rPr>
              <w:t>)с</w:t>
            </w:r>
            <w:proofErr w:type="gramEnd"/>
            <w:r>
              <w:rPr>
                <w:sz w:val="26"/>
              </w:rPr>
              <w:t>вобода</w:t>
            </w:r>
            <w:r>
              <w:rPr>
                <w:sz w:val="26"/>
              </w:rPr>
              <w:tab/>
              <w:t>определять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национальную </w:t>
            </w:r>
            <w:r>
              <w:rPr>
                <w:spacing w:val="-2"/>
                <w:sz w:val="26"/>
              </w:rPr>
              <w:t>принадлежность;</w:t>
            </w:r>
          </w:p>
          <w:p w:rsidR="00501EA9" w:rsidRDefault="00280174">
            <w:pPr>
              <w:pStyle w:val="TableParagraph"/>
              <w:spacing w:before="1" w:line="276" w:lineRule="auto"/>
              <w:rPr>
                <w:sz w:val="26"/>
              </w:rPr>
            </w:pPr>
            <w:r>
              <w:rPr>
                <w:sz w:val="26"/>
              </w:rPr>
              <w:t>Д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обращаться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заявлениями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и жалобами в органы власти;</w:t>
            </w:r>
          </w:p>
          <w:p w:rsidR="00501EA9" w:rsidRDefault="00280174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Е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жилище;</w:t>
            </w:r>
          </w:p>
          <w:p w:rsidR="00501EA9" w:rsidRDefault="00280174">
            <w:pPr>
              <w:pStyle w:val="TableParagraph"/>
              <w:spacing w:before="45"/>
              <w:rPr>
                <w:sz w:val="26"/>
              </w:rPr>
            </w:pPr>
            <w:r>
              <w:rPr>
                <w:sz w:val="26"/>
              </w:rPr>
              <w:t>Ж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образование</w:t>
            </w:r>
          </w:p>
          <w:p w:rsidR="00501EA9" w:rsidRDefault="00280174">
            <w:pPr>
              <w:pStyle w:val="TableParagraph"/>
              <w:spacing w:before="46"/>
              <w:rPr>
                <w:sz w:val="26"/>
              </w:rPr>
            </w:pPr>
            <w:r>
              <w:rPr>
                <w:sz w:val="26"/>
              </w:rPr>
              <w:t>З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частной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собственности;</w:t>
            </w:r>
          </w:p>
          <w:p w:rsidR="00501EA9" w:rsidRDefault="00280174">
            <w:pPr>
              <w:pStyle w:val="TableParagraph"/>
              <w:tabs>
                <w:tab w:val="left" w:pos="685"/>
                <w:tab w:val="left" w:pos="1626"/>
                <w:tab w:val="left" w:pos="2187"/>
                <w:tab w:val="left" w:pos="3384"/>
                <w:tab w:val="left" w:pos="3828"/>
              </w:tabs>
              <w:spacing w:before="45" w:line="276" w:lineRule="auto"/>
              <w:ind w:right="103"/>
              <w:rPr>
                <w:sz w:val="26"/>
              </w:rPr>
            </w:pPr>
            <w:r>
              <w:rPr>
                <w:spacing w:val="-6"/>
                <w:sz w:val="26"/>
              </w:rPr>
              <w:t>И)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право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на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свободу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личную неприкосновенность;</w:t>
            </w:r>
          </w:p>
          <w:p w:rsidR="00501EA9" w:rsidRDefault="00280174">
            <w:pPr>
              <w:pStyle w:val="TableParagraph"/>
              <w:spacing w:line="276" w:lineRule="auto"/>
              <w:ind w:right="1595"/>
              <w:rPr>
                <w:sz w:val="26"/>
              </w:rPr>
            </w:pPr>
            <w:r>
              <w:rPr>
                <w:sz w:val="26"/>
              </w:rPr>
              <w:t>К) право на объединение; Л</w:t>
            </w:r>
            <w:proofErr w:type="gramStart"/>
            <w:r>
              <w:rPr>
                <w:sz w:val="26"/>
              </w:rPr>
              <w:t>)п</w:t>
            </w:r>
            <w:proofErr w:type="gramEnd"/>
            <w:r>
              <w:rPr>
                <w:sz w:val="26"/>
              </w:rPr>
              <w:t>раво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отдых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досуг; М) право на труд;</w:t>
            </w:r>
          </w:p>
          <w:p w:rsidR="00501EA9" w:rsidRDefault="00280174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</w:t>
            </w:r>
            <w:proofErr w:type="gramStart"/>
            <w:r>
              <w:rPr>
                <w:sz w:val="26"/>
              </w:rPr>
              <w:t>)с</w:t>
            </w:r>
            <w:proofErr w:type="gramEnd"/>
            <w:r>
              <w:rPr>
                <w:sz w:val="26"/>
              </w:rPr>
              <w:t>вобода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мысли</w:t>
            </w:r>
            <w:r w:rsidR="007E17FB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7E17FB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слова.</w:t>
            </w:r>
          </w:p>
        </w:tc>
        <w:tc>
          <w:tcPr>
            <w:tcW w:w="4767" w:type="dxa"/>
          </w:tcPr>
          <w:p w:rsidR="00501EA9" w:rsidRDefault="00280174">
            <w:pPr>
              <w:pStyle w:val="TableParagraph"/>
              <w:numPr>
                <w:ilvl w:val="0"/>
                <w:numId w:val="5"/>
              </w:numPr>
              <w:tabs>
                <w:tab w:val="left" w:pos="384"/>
              </w:tabs>
              <w:spacing w:line="291" w:lineRule="exact"/>
              <w:ind w:left="384" w:hanging="279"/>
              <w:rPr>
                <w:sz w:val="26"/>
              </w:rPr>
            </w:pPr>
            <w:r>
              <w:rPr>
                <w:spacing w:val="-2"/>
                <w:sz w:val="26"/>
              </w:rPr>
              <w:t>гражданские</w:t>
            </w:r>
          </w:p>
          <w:p w:rsidR="00501EA9" w:rsidRDefault="00280174">
            <w:pPr>
              <w:pStyle w:val="TableParagraph"/>
              <w:numPr>
                <w:ilvl w:val="0"/>
                <w:numId w:val="5"/>
              </w:numPr>
              <w:tabs>
                <w:tab w:val="left" w:pos="384"/>
              </w:tabs>
              <w:spacing w:before="44"/>
              <w:ind w:left="384" w:hanging="279"/>
              <w:rPr>
                <w:sz w:val="26"/>
              </w:rPr>
            </w:pPr>
            <w:r>
              <w:rPr>
                <w:spacing w:val="-2"/>
                <w:sz w:val="26"/>
              </w:rPr>
              <w:t>политические</w:t>
            </w:r>
          </w:p>
          <w:p w:rsidR="00501EA9" w:rsidRDefault="00280174">
            <w:pPr>
              <w:pStyle w:val="TableParagraph"/>
              <w:numPr>
                <w:ilvl w:val="0"/>
                <w:numId w:val="5"/>
              </w:numPr>
              <w:tabs>
                <w:tab w:val="left" w:pos="384"/>
              </w:tabs>
              <w:spacing w:before="44"/>
              <w:ind w:left="384" w:hanging="279"/>
              <w:rPr>
                <w:sz w:val="26"/>
              </w:rPr>
            </w:pPr>
            <w:r>
              <w:rPr>
                <w:spacing w:val="-2"/>
                <w:sz w:val="26"/>
              </w:rPr>
              <w:t>социально-экономические</w:t>
            </w:r>
          </w:p>
        </w:tc>
      </w:tr>
    </w:tbl>
    <w:p w:rsidR="00501EA9" w:rsidRDefault="00501EA9">
      <w:pPr>
        <w:pStyle w:val="a3"/>
        <w:spacing w:before="144"/>
        <w:ind w:left="0"/>
        <w:rPr>
          <w:b/>
          <w:i/>
        </w:rPr>
      </w:pPr>
    </w:p>
    <w:p w:rsidR="00501EA9" w:rsidRDefault="00280174">
      <w:pPr>
        <w:spacing w:line="276" w:lineRule="auto"/>
        <w:ind w:left="222" w:right="243" w:firstLine="707"/>
        <w:jc w:val="both"/>
        <w:rPr>
          <w:b/>
          <w:i/>
          <w:sz w:val="26"/>
        </w:rPr>
      </w:pPr>
      <w:r>
        <w:rPr>
          <w:b/>
          <w:sz w:val="26"/>
        </w:rPr>
        <w:t xml:space="preserve">Задание 4. Решите логическую задачу. </w:t>
      </w:r>
      <w:r>
        <w:rPr>
          <w:i/>
          <w:sz w:val="26"/>
        </w:rPr>
        <w:t xml:space="preserve">За каждый правильный ответ – 2 балла, максимальный балл за задание– </w:t>
      </w:r>
      <w:r>
        <w:rPr>
          <w:b/>
          <w:i/>
          <w:sz w:val="26"/>
        </w:rPr>
        <w:t>6.</w:t>
      </w:r>
    </w:p>
    <w:p w:rsidR="00501EA9" w:rsidRDefault="00280174">
      <w:pPr>
        <w:pStyle w:val="a3"/>
        <w:spacing w:line="276" w:lineRule="auto"/>
        <w:ind w:right="252" w:firstLine="707"/>
        <w:jc w:val="both"/>
      </w:pPr>
      <w:r>
        <w:t>Аня, Варя, Саша и Маша сидели на лавочке. Аня сказала: «Большинство девочек на этой лавочке всегда говорят правду и никогда не врут». Варя подумала</w:t>
      </w:r>
      <w:r w:rsidR="00CD3C4A">
        <w:t xml:space="preserve"> </w:t>
      </w:r>
      <w:r>
        <w:t xml:space="preserve">и добавила: «Я думаю, что только две девочки на этой лавочке всегда говорят правду». Маша ответила девочкам: </w:t>
      </w:r>
      <w:r>
        <w:t>«А я считаю, что на этой лавочке единственная совравшая девочка – Аня».</w:t>
      </w:r>
    </w:p>
    <w:p w:rsidR="00501EA9" w:rsidRDefault="00280174">
      <w:pPr>
        <w:pStyle w:val="a3"/>
        <w:spacing w:before="1" w:line="276" w:lineRule="auto"/>
        <w:ind w:right="253" w:firstLine="707"/>
        <w:jc w:val="both"/>
      </w:pPr>
      <w:r>
        <w:t xml:space="preserve">Известно, что из </w:t>
      </w:r>
      <w:proofErr w:type="gramStart"/>
      <w:r>
        <w:t>тр</w:t>
      </w:r>
      <w:proofErr w:type="gramEnd"/>
      <w:r>
        <w:t>ѐх высказавшихся девочек ровно одна соврала, а Саша никогда не говорит правду.</w:t>
      </w:r>
    </w:p>
    <w:p w:rsidR="00501EA9" w:rsidRDefault="00280174">
      <w:pPr>
        <w:pStyle w:val="a4"/>
        <w:numPr>
          <w:ilvl w:val="1"/>
          <w:numId w:val="4"/>
        </w:numPr>
        <w:tabs>
          <w:tab w:val="left" w:pos="1382"/>
        </w:tabs>
        <w:spacing w:line="298" w:lineRule="exact"/>
        <w:ind w:left="1382" w:hanging="452"/>
        <w:rPr>
          <w:sz w:val="26"/>
        </w:rPr>
      </w:pPr>
      <w:r>
        <w:rPr>
          <w:sz w:val="26"/>
        </w:rPr>
        <w:t>Кто</w:t>
      </w:r>
      <w:r w:rsidR="00CD3C4A">
        <w:rPr>
          <w:sz w:val="26"/>
        </w:rPr>
        <w:t xml:space="preserve"> </w:t>
      </w:r>
      <w:r>
        <w:rPr>
          <w:sz w:val="26"/>
        </w:rPr>
        <w:t>из</w:t>
      </w:r>
      <w:r w:rsidR="00CD3C4A">
        <w:rPr>
          <w:sz w:val="26"/>
        </w:rPr>
        <w:t xml:space="preserve"> </w:t>
      </w:r>
      <w:r>
        <w:rPr>
          <w:sz w:val="26"/>
        </w:rPr>
        <w:t>девочек</w:t>
      </w:r>
      <w:r w:rsidR="00CD3C4A">
        <w:rPr>
          <w:sz w:val="26"/>
        </w:rPr>
        <w:t xml:space="preserve"> </w:t>
      </w:r>
      <w:r>
        <w:rPr>
          <w:spacing w:val="-2"/>
          <w:sz w:val="26"/>
        </w:rPr>
        <w:t>соврал?</w:t>
      </w:r>
    </w:p>
    <w:p w:rsidR="00501EA9" w:rsidRDefault="00280174">
      <w:pPr>
        <w:pStyle w:val="a4"/>
        <w:numPr>
          <w:ilvl w:val="1"/>
          <w:numId w:val="4"/>
        </w:numPr>
        <w:tabs>
          <w:tab w:val="left" w:pos="1382"/>
        </w:tabs>
        <w:spacing w:before="44"/>
        <w:ind w:left="1382" w:hanging="452"/>
        <w:rPr>
          <w:sz w:val="26"/>
        </w:rPr>
      </w:pPr>
      <w:r>
        <w:rPr>
          <w:sz w:val="26"/>
        </w:rPr>
        <w:t>Сколько</w:t>
      </w:r>
      <w:r w:rsidR="00CD3C4A">
        <w:rPr>
          <w:sz w:val="26"/>
        </w:rPr>
        <w:t xml:space="preserve"> </w:t>
      </w:r>
      <w:r>
        <w:rPr>
          <w:sz w:val="26"/>
        </w:rPr>
        <w:t>девочек</w:t>
      </w:r>
      <w:r w:rsidR="00CD3C4A">
        <w:rPr>
          <w:sz w:val="26"/>
        </w:rPr>
        <w:t xml:space="preserve"> </w:t>
      </w:r>
      <w:r>
        <w:rPr>
          <w:sz w:val="26"/>
        </w:rPr>
        <w:t>на</w:t>
      </w:r>
      <w:r w:rsidR="00CD3C4A">
        <w:rPr>
          <w:sz w:val="26"/>
        </w:rPr>
        <w:t xml:space="preserve"> </w:t>
      </w:r>
      <w:r>
        <w:rPr>
          <w:sz w:val="26"/>
        </w:rPr>
        <w:t>лавочке</w:t>
      </w:r>
      <w:r w:rsidR="00CD3C4A">
        <w:rPr>
          <w:sz w:val="26"/>
        </w:rPr>
        <w:t xml:space="preserve"> </w:t>
      </w:r>
      <w:r>
        <w:rPr>
          <w:sz w:val="26"/>
        </w:rPr>
        <w:t>всегда</w:t>
      </w:r>
      <w:r w:rsidR="00CD3C4A">
        <w:rPr>
          <w:sz w:val="26"/>
        </w:rPr>
        <w:t xml:space="preserve"> </w:t>
      </w:r>
      <w:r>
        <w:rPr>
          <w:sz w:val="26"/>
        </w:rPr>
        <w:t>говорят</w:t>
      </w:r>
      <w:r w:rsidR="00CD3C4A">
        <w:rPr>
          <w:sz w:val="26"/>
        </w:rPr>
        <w:t xml:space="preserve"> </w:t>
      </w:r>
      <w:r>
        <w:rPr>
          <w:spacing w:val="-2"/>
          <w:sz w:val="26"/>
        </w:rPr>
        <w:t>правду?</w:t>
      </w:r>
    </w:p>
    <w:p w:rsidR="00501EA9" w:rsidRDefault="00280174">
      <w:pPr>
        <w:pStyle w:val="a4"/>
        <w:numPr>
          <w:ilvl w:val="1"/>
          <w:numId w:val="4"/>
        </w:numPr>
        <w:tabs>
          <w:tab w:val="left" w:pos="1382"/>
        </w:tabs>
        <w:spacing w:before="47"/>
        <w:ind w:left="1382" w:hanging="452"/>
        <w:rPr>
          <w:sz w:val="26"/>
        </w:rPr>
      </w:pPr>
      <w:r>
        <w:rPr>
          <w:sz w:val="26"/>
        </w:rPr>
        <w:t>Сколько</w:t>
      </w:r>
      <w:r w:rsidR="00CD3C4A">
        <w:rPr>
          <w:sz w:val="26"/>
        </w:rPr>
        <w:t xml:space="preserve"> </w:t>
      </w:r>
      <w:r>
        <w:rPr>
          <w:sz w:val="26"/>
        </w:rPr>
        <w:t>девочек</w:t>
      </w:r>
      <w:r w:rsidR="00CD3C4A">
        <w:rPr>
          <w:sz w:val="26"/>
        </w:rPr>
        <w:t xml:space="preserve"> </w:t>
      </w:r>
      <w:r>
        <w:rPr>
          <w:sz w:val="26"/>
        </w:rPr>
        <w:t>на</w:t>
      </w:r>
      <w:r w:rsidR="00CD3C4A">
        <w:rPr>
          <w:sz w:val="26"/>
        </w:rPr>
        <w:t xml:space="preserve"> </w:t>
      </w:r>
      <w:r>
        <w:rPr>
          <w:sz w:val="26"/>
        </w:rPr>
        <w:t>лавочке</w:t>
      </w:r>
      <w:r w:rsidR="00CD3C4A">
        <w:rPr>
          <w:sz w:val="26"/>
        </w:rPr>
        <w:t xml:space="preserve"> </w:t>
      </w:r>
      <w:r>
        <w:rPr>
          <w:sz w:val="26"/>
        </w:rPr>
        <w:t>могут</w:t>
      </w:r>
      <w:r w:rsidR="00CD3C4A">
        <w:rPr>
          <w:sz w:val="26"/>
        </w:rPr>
        <w:t xml:space="preserve"> </w:t>
      </w:r>
      <w:r>
        <w:rPr>
          <w:spacing w:val="-2"/>
          <w:sz w:val="26"/>
        </w:rPr>
        <w:t>врать?</w:t>
      </w:r>
    </w:p>
    <w:p w:rsidR="00501EA9" w:rsidRDefault="00501EA9">
      <w:pPr>
        <w:pStyle w:val="a3"/>
        <w:spacing w:before="88"/>
        <w:ind w:left="0"/>
      </w:pPr>
    </w:p>
    <w:p w:rsidR="00501EA9" w:rsidRDefault="00280174">
      <w:pPr>
        <w:spacing w:before="1" w:line="278" w:lineRule="auto"/>
        <w:ind w:left="222" w:right="243" w:firstLine="707"/>
        <w:jc w:val="both"/>
        <w:rPr>
          <w:b/>
          <w:i/>
          <w:sz w:val="26"/>
        </w:rPr>
      </w:pPr>
      <w:r>
        <w:rPr>
          <w:b/>
          <w:sz w:val="26"/>
        </w:rPr>
        <w:t>Задание 5. Рассмотрите предложенные иллюстрации</w:t>
      </w:r>
      <w:r>
        <w:rPr>
          <w:sz w:val="26"/>
        </w:rPr>
        <w:t xml:space="preserve">. Классифицируйте их, разделив на три равные группы. Обратите внимание на то, что среди представленных изображений есть одно лишнее, не относящееся ни к одной из групп. </w:t>
      </w:r>
      <w:r>
        <w:rPr>
          <w:i/>
          <w:sz w:val="26"/>
        </w:rPr>
        <w:t>За каждый правильный</w:t>
      </w:r>
      <w:r>
        <w:rPr>
          <w:i/>
          <w:sz w:val="26"/>
        </w:rPr>
        <w:t xml:space="preserve"> ответ – 2балла, максимальный балл за задание– </w:t>
      </w:r>
      <w:r>
        <w:rPr>
          <w:b/>
          <w:i/>
          <w:spacing w:val="-4"/>
          <w:sz w:val="26"/>
        </w:rPr>
        <w:t>18.</w:t>
      </w:r>
    </w:p>
    <w:p w:rsidR="00501EA9" w:rsidRDefault="00501EA9">
      <w:pPr>
        <w:spacing w:line="278" w:lineRule="auto"/>
        <w:jc w:val="both"/>
        <w:rPr>
          <w:sz w:val="26"/>
        </w:rPr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501EA9">
      <w:pPr>
        <w:pStyle w:val="a3"/>
        <w:spacing w:before="5"/>
        <w:ind w:left="0"/>
        <w:rPr>
          <w:b/>
          <w:i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4475"/>
        <w:gridCol w:w="384"/>
        <w:gridCol w:w="4273"/>
      </w:tblGrid>
      <w:tr w:rsidR="00501EA9">
        <w:trPr>
          <w:trHeight w:val="2569"/>
        </w:trPr>
        <w:tc>
          <w:tcPr>
            <w:tcW w:w="442" w:type="dxa"/>
          </w:tcPr>
          <w:p w:rsidR="00501EA9" w:rsidRDefault="00280174">
            <w:pPr>
              <w:pStyle w:val="TableParagraph"/>
              <w:spacing w:line="294" w:lineRule="exact"/>
              <w:ind w:left="15" w:right="4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А</w:t>
            </w:r>
          </w:p>
        </w:tc>
        <w:tc>
          <w:tcPr>
            <w:tcW w:w="4475" w:type="dxa"/>
          </w:tcPr>
          <w:p w:rsidR="00501EA9" w:rsidRDefault="00280174">
            <w:pPr>
              <w:pStyle w:val="TableParagraph"/>
              <w:ind w:left="105" w:right="-1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04211" cy="161544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211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</w:tcPr>
          <w:p w:rsidR="00501EA9" w:rsidRDefault="00280174">
            <w:pPr>
              <w:pStyle w:val="TableParagraph"/>
              <w:spacing w:line="294" w:lineRule="exact"/>
              <w:ind w:left="19" w:right="28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Б</w:t>
            </w:r>
          </w:p>
        </w:tc>
        <w:tc>
          <w:tcPr>
            <w:tcW w:w="4273" w:type="dxa"/>
          </w:tcPr>
          <w:p w:rsidR="00501EA9" w:rsidRDefault="00280174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11529" cy="156791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29" cy="156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EA9">
        <w:trPr>
          <w:trHeight w:val="2716"/>
        </w:trPr>
        <w:tc>
          <w:tcPr>
            <w:tcW w:w="442" w:type="dxa"/>
          </w:tcPr>
          <w:p w:rsidR="00501EA9" w:rsidRDefault="00280174">
            <w:pPr>
              <w:pStyle w:val="TableParagraph"/>
              <w:spacing w:line="292" w:lineRule="exact"/>
              <w:ind w:left="15" w:right="56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4475" w:type="dxa"/>
          </w:tcPr>
          <w:p w:rsidR="00501EA9" w:rsidRDefault="00280174">
            <w:pPr>
              <w:pStyle w:val="TableParagraph"/>
              <w:ind w:left="1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74407" cy="1700783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407" cy="1700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</w:tcPr>
          <w:p w:rsidR="00501EA9" w:rsidRDefault="00280174">
            <w:pPr>
              <w:pStyle w:val="TableParagraph"/>
              <w:spacing w:line="292" w:lineRule="exact"/>
              <w:ind w:left="20" w:right="28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Г</w:t>
            </w:r>
          </w:p>
        </w:tc>
        <w:tc>
          <w:tcPr>
            <w:tcW w:w="4273" w:type="dxa"/>
          </w:tcPr>
          <w:p w:rsidR="00501EA9" w:rsidRDefault="00280174">
            <w:pPr>
              <w:pStyle w:val="TableParagraph"/>
              <w:ind w:left="2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01818" cy="165182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818" cy="165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EA9">
        <w:trPr>
          <w:trHeight w:val="2544"/>
        </w:trPr>
        <w:tc>
          <w:tcPr>
            <w:tcW w:w="442" w:type="dxa"/>
          </w:tcPr>
          <w:p w:rsidR="00501EA9" w:rsidRDefault="00280174">
            <w:pPr>
              <w:pStyle w:val="TableParagraph"/>
              <w:spacing w:line="291" w:lineRule="exact"/>
              <w:ind w:left="15" w:right="5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Д</w:t>
            </w:r>
          </w:p>
        </w:tc>
        <w:tc>
          <w:tcPr>
            <w:tcW w:w="4475" w:type="dxa"/>
          </w:tcPr>
          <w:p w:rsidR="00501EA9" w:rsidRDefault="00280174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06160" cy="1577339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160" cy="1577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</w:tcPr>
          <w:p w:rsidR="00501EA9" w:rsidRDefault="00280174">
            <w:pPr>
              <w:pStyle w:val="TableParagraph"/>
              <w:spacing w:line="291" w:lineRule="exact"/>
              <w:ind w:left="27" w:right="28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Е</w:t>
            </w:r>
          </w:p>
        </w:tc>
        <w:tc>
          <w:tcPr>
            <w:tcW w:w="4273" w:type="dxa"/>
          </w:tcPr>
          <w:p w:rsidR="00501EA9" w:rsidRDefault="00280174">
            <w:pPr>
              <w:pStyle w:val="TableParagraph"/>
              <w:ind w:left="105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57139" cy="1588579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139" cy="158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EA9">
        <w:trPr>
          <w:trHeight w:val="2745"/>
        </w:trPr>
        <w:tc>
          <w:tcPr>
            <w:tcW w:w="442" w:type="dxa"/>
          </w:tcPr>
          <w:p w:rsidR="00501EA9" w:rsidRDefault="00280174">
            <w:pPr>
              <w:pStyle w:val="TableParagraph"/>
              <w:spacing w:line="291" w:lineRule="exact"/>
              <w:ind w:left="56" w:right="4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Ж</w:t>
            </w:r>
          </w:p>
        </w:tc>
        <w:tc>
          <w:tcPr>
            <w:tcW w:w="4475" w:type="dxa"/>
          </w:tcPr>
          <w:p w:rsidR="00501EA9" w:rsidRDefault="00280174">
            <w:pPr>
              <w:pStyle w:val="TableParagraph"/>
              <w:ind w:left="2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74007" cy="1718310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007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</w:tcPr>
          <w:p w:rsidR="00501EA9" w:rsidRDefault="00280174">
            <w:pPr>
              <w:pStyle w:val="TableParagraph"/>
              <w:spacing w:line="291" w:lineRule="exact"/>
              <w:ind w:left="12" w:right="40"/>
              <w:jc w:val="center"/>
              <w:rPr>
                <w:sz w:val="26"/>
              </w:rPr>
            </w:pPr>
            <w:proofErr w:type="gramStart"/>
            <w:r>
              <w:rPr>
                <w:spacing w:val="-10"/>
                <w:sz w:val="26"/>
              </w:rPr>
              <w:t>З</w:t>
            </w:r>
            <w:proofErr w:type="gramEnd"/>
          </w:p>
        </w:tc>
        <w:tc>
          <w:tcPr>
            <w:tcW w:w="4273" w:type="dxa"/>
          </w:tcPr>
          <w:p w:rsidR="00501EA9" w:rsidRDefault="00280174">
            <w:pPr>
              <w:pStyle w:val="TableParagraph"/>
              <w:ind w:left="3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7872" cy="1684877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872" cy="1684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EA9">
        <w:trPr>
          <w:trHeight w:val="2774"/>
        </w:trPr>
        <w:tc>
          <w:tcPr>
            <w:tcW w:w="442" w:type="dxa"/>
          </w:tcPr>
          <w:p w:rsidR="00501EA9" w:rsidRDefault="00280174">
            <w:pPr>
              <w:pStyle w:val="TableParagraph"/>
              <w:spacing w:line="291" w:lineRule="exact"/>
              <w:ind w:left="15" w:right="4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И</w:t>
            </w:r>
          </w:p>
        </w:tc>
        <w:tc>
          <w:tcPr>
            <w:tcW w:w="4475" w:type="dxa"/>
          </w:tcPr>
          <w:p w:rsidR="00501EA9" w:rsidRDefault="00280174">
            <w:pPr>
              <w:pStyle w:val="TableParagraph"/>
              <w:ind w:left="4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3050" cy="1714500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05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</w:tcPr>
          <w:p w:rsidR="00501EA9" w:rsidRDefault="00280174">
            <w:pPr>
              <w:pStyle w:val="TableParagraph"/>
              <w:spacing w:line="291" w:lineRule="exact"/>
              <w:ind w:left="40" w:right="28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К</w:t>
            </w:r>
          </w:p>
        </w:tc>
        <w:tc>
          <w:tcPr>
            <w:tcW w:w="4273" w:type="dxa"/>
          </w:tcPr>
          <w:p w:rsidR="00501EA9" w:rsidRDefault="00280174">
            <w:pPr>
              <w:pStyle w:val="TableParagraph"/>
              <w:ind w:left="3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3930" cy="1669542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930" cy="1669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1EA9" w:rsidRDefault="00501EA9">
      <w:pPr>
        <w:rPr>
          <w:sz w:val="20"/>
        </w:rPr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501EA9">
      <w:pPr>
        <w:pStyle w:val="a3"/>
        <w:spacing w:before="232"/>
        <w:ind w:left="0"/>
        <w:rPr>
          <w:b/>
          <w:i/>
        </w:rPr>
      </w:pPr>
    </w:p>
    <w:p w:rsidR="00501EA9" w:rsidRDefault="00280174">
      <w:pPr>
        <w:spacing w:before="1" w:line="276" w:lineRule="auto"/>
        <w:ind w:left="222" w:right="245" w:firstLine="707"/>
        <w:jc w:val="both"/>
        <w:rPr>
          <w:b/>
          <w:i/>
          <w:sz w:val="26"/>
        </w:rPr>
      </w:pPr>
      <w:r>
        <w:rPr>
          <w:b/>
          <w:sz w:val="26"/>
        </w:rPr>
        <w:t xml:space="preserve">Задание 6. Решите правовую задачу. </w:t>
      </w:r>
      <w:r>
        <w:rPr>
          <w:i/>
          <w:sz w:val="26"/>
        </w:rPr>
        <w:t xml:space="preserve">За каждый правильный ответ – 3 балла, максимальный балл за задание– </w:t>
      </w:r>
      <w:r>
        <w:rPr>
          <w:b/>
          <w:i/>
          <w:sz w:val="26"/>
        </w:rPr>
        <w:t>15.</w:t>
      </w:r>
    </w:p>
    <w:p w:rsidR="00501EA9" w:rsidRDefault="00280174">
      <w:pPr>
        <w:pStyle w:val="a3"/>
        <w:spacing w:line="276" w:lineRule="auto"/>
        <w:ind w:right="244" w:firstLine="707"/>
        <w:jc w:val="both"/>
      </w:pPr>
      <w:r>
        <w:t xml:space="preserve">Семья Петровых за последний год столкнулась с несколькими ситуациями, в которых </w:t>
      </w:r>
      <w:r>
        <w:rPr>
          <w:u w:val="single"/>
        </w:rPr>
        <w:t>необходимы</w:t>
      </w:r>
      <w:r>
        <w:t xml:space="preserve"> юридические знания. Установите соответствие между ситуацией и правовым актом, в котором содержатся необходимые сведения.</w:t>
      </w:r>
    </w:p>
    <w:p w:rsidR="00501EA9" w:rsidRDefault="00501EA9">
      <w:pPr>
        <w:pStyle w:val="a3"/>
        <w:spacing w:before="11"/>
        <w:ind w:left="0"/>
        <w:rPr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75"/>
        <w:gridCol w:w="4799"/>
      </w:tblGrid>
      <w:tr w:rsidR="00501EA9">
        <w:trPr>
          <w:trHeight w:val="1483"/>
        </w:trPr>
        <w:tc>
          <w:tcPr>
            <w:tcW w:w="4775" w:type="dxa"/>
          </w:tcPr>
          <w:p w:rsidR="00501EA9" w:rsidRDefault="00280174">
            <w:pPr>
              <w:pStyle w:val="TableParagraph"/>
              <w:spacing w:line="276" w:lineRule="auto"/>
              <w:rPr>
                <w:sz w:val="26"/>
              </w:rPr>
            </w:pPr>
            <w:r>
              <w:rPr>
                <w:sz w:val="26"/>
              </w:rPr>
              <w:t>1)Евгений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Петров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планирует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сдавать квартиру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>дресу</w:t>
            </w:r>
            <w:r w:rsidR="00CD3C4A"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Большая</w:t>
            </w:r>
            <w:proofErr w:type="gramEnd"/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Садовая,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д.</w:t>
            </w:r>
          </w:p>
          <w:p w:rsidR="00501EA9" w:rsidRDefault="00280174">
            <w:pPr>
              <w:pStyle w:val="TableParagraph"/>
              <w:spacing w:line="276" w:lineRule="auto"/>
              <w:rPr>
                <w:sz w:val="26"/>
              </w:rPr>
            </w:pPr>
            <w:r>
              <w:rPr>
                <w:sz w:val="26"/>
              </w:rPr>
              <w:t>10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  <w:r>
              <w:rPr>
                <w:sz w:val="26"/>
              </w:rPr>
              <w:t>очет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z w:val="26"/>
              </w:rPr>
              <w:t>знать,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положения нужно включить в договор.</w:t>
            </w:r>
          </w:p>
        </w:tc>
        <w:tc>
          <w:tcPr>
            <w:tcW w:w="4799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А</w:t>
            </w:r>
            <w:proofErr w:type="gramStart"/>
            <w:r>
              <w:rPr>
                <w:sz w:val="26"/>
              </w:rPr>
              <w:t>)К</w:t>
            </w:r>
            <w:proofErr w:type="gramEnd"/>
            <w:r>
              <w:rPr>
                <w:sz w:val="26"/>
              </w:rPr>
              <w:t>онституция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Федерации</w:t>
            </w:r>
          </w:p>
        </w:tc>
      </w:tr>
      <w:tr w:rsidR="00501EA9">
        <w:trPr>
          <w:trHeight w:val="1031"/>
        </w:trPr>
        <w:tc>
          <w:tcPr>
            <w:tcW w:w="4775" w:type="dxa"/>
          </w:tcPr>
          <w:p w:rsidR="00501EA9" w:rsidRDefault="0028017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2)</w:t>
            </w:r>
            <w:proofErr w:type="spellStart"/>
            <w:proofErr w:type="gramStart"/>
            <w:r>
              <w:rPr>
                <w:sz w:val="26"/>
              </w:rPr>
              <w:t>Арт</w:t>
            </w:r>
            <w:proofErr w:type="gramEnd"/>
            <w:r>
              <w:rPr>
                <w:sz w:val="26"/>
              </w:rPr>
              <w:t>ѐм</w:t>
            </w:r>
            <w:proofErr w:type="spellEnd"/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Петров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планирует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вступить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в</w:t>
            </w:r>
          </w:p>
          <w:p w:rsidR="00501EA9" w:rsidRDefault="00280174">
            <w:pPr>
              <w:pStyle w:val="TableParagraph"/>
              <w:spacing w:before="5" w:line="340" w:lineRule="atLeast"/>
              <w:rPr>
                <w:sz w:val="26"/>
              </w:rPr>
            </w:pPr>
            <w:r>
              <w:rPr>
                <w:sz w:val="26"/>
              </w:rPr>
              <w:t>брак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хочет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узнать,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какого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возраста это можно сделать.</w:t>
            </w:r>
          </w:p>
        </w:tc>
        <w:tc>
          <w:tcPr>
            <w:tcW w:w="4799" w:type="dxa"/>
          </w:tcPr>
          <w:p w:rsidR="00501EA9" w:rsidRDefault="00280174">
            <w:pPr>
              <w:pStyle w:val="TableParagraph"/>
              <w:tabs>
                <w:tab w:val="left" w:pos="692"/>
                <w:tab w:val="left" w:pos="2297"/>
                <w:tab w:val="left" w:pos="3391"/>
              </w:tabs>
              <w:spacing w:line="278" w:lineRule="auto"/>
              <w:ind w:right="103"/>
              <w:rPr>
                <w:sz w:val="26"/>
              </w:rPr>
            </w:pPr>
            <w:r>
              <w:rPr>
                <w:spacing w:val="-6"/>
                <w:sz w:val="26"/>
              </w:rPr>
              <w:t>Б)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Уголовный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кодекс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Российской Федерации</w:t>
            </w:r>
          </w:p>
        </w:tc>
      </w:tr>
      <w:tr w:rsidR="00501EA9">
        <w:trPr>
          <w:trHeight w:val="1483"/>
        </w:trPr>
        <w:tc>
          <w:tcPr>
            <w:tcW w:w="4775" w:type="dxa"/>
          </w:tcPr>
          <w:p w:rsidR="00501EA9" w:rsidRDefault="00280174">
            <w:pPr>
              <w:pStyle w:val="TableParagraph"/>
              <w:spacing w:line="276" w:lineRule="auto"/>
              <w:ind w:right="102"/>
              <w:jc w:val="both"/>
              <w:rPr>
                <w:sz w:val="26"/>
              </w:rPr>
            </w:pPr>
            <w:r>
              <w:rPr>
                <w:sz w:val="26"/>
              </w:rPr>
              <w:t xml:space="preserve">3) Альбина Петрова слышала, что у еѐ коллеги по работе украли сумочку, и хочет узнать, что может ожидать </w:t>
            </w:r>
            <w:r>
              <w:rPr>
                <w:spacing w:val="-2"/>
                <w:sz w:val="26"/>
              </w:rPr>
              <w:t>грабителя</w:t>
            </w:r>
          </w:p>
        </w:tc>
        <w:tc>
          <w:tcPr>
            <w:tcW w:w="4799" w:type="dxa"/>
          </w:tcPr>
          <w:p w:rsidR="00501EA9" w:rsidRDefault="00280174">
            <w:pPr>
              <w:pStyle w:val="TableParagraph"/>
              <w:tabs>
                <w:tab w:val="left" w:pos="3391"/>
              </w:tabs>
              <w:spacing w:line="276" w:lineRule="auto"/>
              <w:ind w:right="10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В) Кодекс об административных </w:t>
            </w:r>
            <w:r>
              <w:rPr>
                <w:spacing w:val="-2"/>
                <w:sz w:val="26"/>
              </w:rPr>
              <w:t>правонарушениях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Российской Федерации</w:t>
            </w:r>
          </w:p>
        </w:tc>
      </w:tr>
      <w:tr w:rsidR="00501EA9">
        <w:trPr>
          <w:trHeight w:val="1374"/>
        </w:trPr>
        <w:tc>
          <w:tcPr>
            <w:tcW w:w="4775" w:type="dxa"/>
          </w:tcPr>
          <w:p w:rsidR="00501EA9" w:rsidRDefault="00280174">
            <w:pPr>
              <w:pStyle w:val="TableParagraph"/>
              <w:spacing w:line="276" w:lineRule="auto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>4) Вся семья Петровых хочет получить гражданство Зимбабве и хочет узнать,</w:t>
            </w:r>
            <w:r>
              <w:rPr>
                <w:sz w:val="26"/>
              </w:rPr>
              <w:t xml:space="preserve"> существует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двойное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гражданство</w:t>
            </w:r>
            <w:r w:rsidR="00CD3C4A">
              <w:rPr>
                <w:sz w:val="26"/>
              </w:rPr>
              <w:t xml:space="preserve"> </w:t>
            </w:r>
            <w:proofErr w:type="gramStart"/>
            <w:r>
              <w:rPr>
                <w:spacing w:val="-10"/>
                <w:sz w:val="26"/>
              </w:rPr>
              <w:t>в</w:t>
            </w:r>
            <w:proofErr w:type="gramEnd"/>
          </w:p>
          <w:p w:rsidR="00501EA9" w:rsidRDefault="00280174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России.</w:t>
            </w:r>
          </w:p>
        </w:tc>
        <w:tc>
          <w:tcPr>
            <w:tcW w:w="4799" w:type="dxa"/>
          </w:tcPr>
          <w:p w:rsidR="00501EA9" w:rsidRDefault="00280174">
            <w:pPr>
              <w:pStyle w:val="TableParagraph"/>
              <w:tabs>
                <w:tab w:val="left" w:pos="723"/>
                <w:tab w:val="left" w:pos="2266"/>
                <w:tab w:val="left" w:pos="3390"/>
              </w:tabs>
              <w:spacing w:line="278" w:lineRule="auto"/>
              <w:ind w:right="103"/>
              <w:rPr>
                <w:sz w:val="26"/>
              </w:rPr>
            </w:pPr>
            <w:r>
              <w:rPr>
                <w:spacing w:val="-6"/>
                <w:sz w:val="26"/>
              </w:rPr>
              <w:t>Г)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Семейный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кодекс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Российской Федерации</w:t>
            </w:r>
          </w:p>
        </w:tc>
      </w:tr>
      <w:tr w:rsidR="00501EA9">
        <w:trPr>
          <w:trHeight w:val="1377"/>
        </w:trPr>
        <w:tc>
          <w:tcPr>
            <w:tcW w:w="4775" w:type="dxa"/>
          </w:tcPr>
          <w:p w:rsidR="00501EA9" w:rsidRDefault="00280174">
            <w:pPr>
              <w:pStyle w:val="TableParagraph"/>
              <w:spacing w:line="276" w:lineRule="auto"/>
              <w:ind w:right="100"/>
              <w:jc w:val="both"/>
              <w:rPr>
                <w:sz w:val="26"/>
              </w:rPr>
            </w:pPr>
            <w:r>
              <w:rPr>
                <w:sz w:val="26"/>
              </w:rPr>
              <w:t>5) Женя Петрова только что получила водительское удостоверение и хочет узнать,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произойдѐт,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она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сядет</w:t>
            </w:r>
          </w:p>
          <w:p w:rsidR="00501EA9" w:rsidRDefault="00280174">
            <w:pPr>
              <w:pStyle w:val="TableParagraph"/>
              <w:spacing w:line="297" w:lineRule="exact"/>
              <w:jc w:val="both"/>
              <w:rPr>
                <w:sz w:val="26"/>
              </w:rPr>
            </w:pPr>
            <w:r>
              <w:rPr>
                <w:sz w:val="26"/>
              </w:rPr>
              <w:t>за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руль,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удостоверение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оставит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дома.</w:t>
            </w:r>
          </w:p>
        </w:tc>
        <w:tc>
          <w:tcPr>
            <w:tcW w:w="4799" w:type="dxa"/>
          </w:tcPr>
          <w:p w:rsidR="00501EA9" w:rsidRDefault="00280174">
            <w:pPr>
              <w:pStyle w:val="TableParagraph"/>
              <w:tabs>
                <w:tab w:val="left" w:pos="637"/>
                <w:tab w:val="left" w:pos="2380"/>
                <w:tab w:val="left" w:pos="3390"/>
              </w:tabs>
              <w:spacing w:line="276" w:lineRule="auto"/>
              <w:ind w:right="103"/>
              <w:rPr>
                <w:sz w:val="26"/>
              </w:rPr>
            </w:pPr>
            <w:r>
              <w:rPr>
                <w:spacing w:val="-6"/>
                <w:sz w:val="26"/>
              </w:rPr>
              <w:t>Д)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Гражданский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кодекс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Российской Федерации</w:t>
            </w:r>
          </w:p>
        </w:tc>
      </w:tr>
    </w:tbl>
    <w:p w:rsidR="00501EA9" w:rsidRDefault="00501EA9">
      <w:pPr>
        <w:pStyle w:val="a3"/>
        <w:spacing w:before="46"/>
        <w:ind w:left="0"/>
      </w:pPr>
    </w:p>
    <w:p w:rsidR="00501EA9" w:rsidRDefault="00280174">
      <w:pPr>
        <w:pStyle w:val="Heading1"/>
        <w:jc w:val="both"/>
      </w:pPr>
      <w:r>
        <w:t>Задание</w:t>
      </w:r>
      <w:r w:rsidR="00CD3C4A">
        <w:t xml:space="preserve"> </w:t>
      </w:r>
      <w:r>
        <w:t>7.</w:t>
      </w:r>
      <w:r w:rsidR="00CD3C4A">
        <w:t xml:space="preserve"> </w:t>
      </w:r>
      <w:r>
        <w:t>Решите</w:t>
      </w:r>
      <w:r w:rsidR="00CD3C4A">
        <w:t xml:space="preserve"> </w:t>
      </w:r>
      <w:r>
        <w:t>правовую</w:t>
      </w:r>
      <w:r w:rsidR="00CD3C4A">
        <w:t xml:space="preserve"> </w:t>
      </w:r>
      <w:r>
        <w:rPr>
          <w:spacing w:val="-2"/>
        </w:rPr>
        <w:t>задачу.</w:t>
      </w:r>
    </w:p>
    <w:p w:rsidR="00501EA9" w:rsidRDefault="00280174">
      <w:pPr>
        <w:spacing w:before="37"/>
        <w:ind w:left="930"/>
        <w:jc w:val="both"/>
        <w:rPr>
          <w:b/>
          <w:i/>
          <w:sz w:val="26"/>
        </w:rPr>
      </w:pPr>
      <w:r>
        <w:rPr>
          <w:i/>
          <w:sz w:val="26"/>
        </w:rPr>
        <w:t>За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каждый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правильный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ответ–2балла,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максимальный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балл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за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задание–</w:t>
      </w:r>
      <w:r>
        <w:rPr>
          <w:b/>
          <w:i/>
          <w:spacing w:val="-5"/>
          <w:sz w:val="26"/>
        </w:rPr>
        <w:t>6.</w:t>
      </w:r>
    </w:p>
    <w:p w:rsidR="00501EA9" w:rsidRDefault="00280174">
      <w:pPr>
        <w:pStyle w:val="a3"/>
        <w:spacing w:before="47" w:line="276" w:lineRule="auto"/>
        <w:ind w:right="245" w:firstLine="707"/>
        <w:jc w:val="both"/>
      </w:pPr>
      <w:r>
        <w:t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что она не</w:t>
      </w:r>
      <w:r>
        <w:t xml:space="preserve">совершеннолетняя. Но Таня не согласилась с родителями, ведь </w:t>
      </w:r>
      <w:proofErr w:type="gramStart"/>
      <w:r>
        <w:t>у</w:t>
      </w:r>
      <w:proofErr w:type="gramEnd"/>
      <w:r>
        <w:t xml:space="preserve"> неѐ </w:t>
      </w:r>
      <w:proofErr w:type="gramStart"/>
      <w:r>
        <w:t>есть</w:t>
      </w:r>
      <w:proofErr w:type="gramEnd"/>
      <w:r>
        <w:t xml:space="preserve"> паспорт и она гражданка Российской Федерации. Права ли Таня? Свой ответ обоснуйте (приведите не менее двух обоснований).</w:t>
      </w:r>
    </w:p>
    <w:p w:rsidR="00501EA9" w:rsidRDefault="00501EA9">
      <w:pPr>
        <w:spacing w:line="276" w:lineRule="auto"/>
        <w:jc w:val="both"/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280174">
      <w:pPr>
        <w:spacing w:before="78" w:line="276" w:lineRule="auto"/>
        <w:ind w:left="222" w:right="247" w:firstLine="707"/>
        <w:jc w:val="both"/>
        <w:rPr>
          <w:b/>
          <w:i/>
          <w:sz w:val="26"/>
        </w:rPr>
      </w:pPr>
      <w:r>
        <w:rPr>
          <w:b/>
          <w:sz w:val="26"/>
        </w:rPr>
        <w:lastRenderedPageBreak/>
        <w:t xml:space="preserve">Задание 8. Ознакомьтесь с </w:t>
      </w:r>
      <w:proofErr w:type="spellStart"/>
      <w:r>
        <w:rPr>
          <w:b/>
          <w:sz w:val="26"/>
        </w:rPr>
        <w:t>инфографикой</w:t>
      </w:r>
      <w:proofErr w:type="spellEnd"/>
      <w:r>
        <w:rPr>
          <w:b/>
          <w:sz w:val="26"/>
        </w:rPr>
        <w:t xml:space="preserve">, </w:t>
      </w:r>
      <w:r>
        <w:rPr>
          <w:sz w:val="26"/>
        </w:rPr>
        <w:t>постро</w:t>
      </w:r>
      <w:r>
        <w:rPr>
          <w:sz w:val="26"/>
        </w:rPr>
        <w:t>енной на основании данных Генеральной прокуратуры РФ. Какие из перечисленных суждений прямо следуют из представленных материалов, какие прямо противоречат представленным материалам, а какие не имеют прямого отношения к этим материалам (то есть на основании</w:t>
      </w:r>
      <w:r>
        <w:rPr>
          <w:sz w:val="26"/>
        </w:rPr>
        <w:t xml:space="preserve"> представленных материалов нельзя сделать вывод о том, верны они или нет)? </w:t>
      </w:r>
      <w:r>
        <w:rPr>
          <w:i/>
          <w:sz w:val="26"/>
        </w:rPr>
        <w:t xml:space="preserve">За каждый правильный ответ – 2балла, максимальный балл за задание– </w:t>
      </w:r>
      <w:r>
        <w:rPr>
          <w:b/>
          <w:i/>
          <w:sz w:val="26"/>
        </w:rPr>
        <w:t>18.</w:t>
      </w:r>
    </w:p>
    <w:p w:rsidR="00501EA9" w:rsidRDefault="00501EA9">
      <w:pPr>
        <w:pStyle w:val="a3"/>
        <w:spacing w:before="1"/>
        <w:ind w:left="0"/>
        <w:rPr>
          <w:b/>
          <w:i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1"/>
        <w:gridCol w:w="3623"/>
      </w:tblGrid>
      <w:tr w:rsidR="00501EA9">
        <w:trPr>
          <w:trHeight w:val="345"/>
        </w:trPr>
        <w:tc>
          <w:tcPr>
            <w:tcW w:w="5951" w:type="dxa"/>
          </w:tcPr>
          <w:p w:rsidR="00501EA9" w:rsidRDefault="00280174">
            <w:pPr>
              <w:pStyle w:val="TableParagraph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Суждения</w:t>
            </w:r>
          </w:p>
        </w:tc>
        <w:tc>
          <w:tcPr>
            <w:tcW w:w="3623" w:type="dxa"/>
          </w:tcPr>
          <w:p w:rsidR="00501EA9" w:rsidRDefault="00280174">
            <w:pPr>
              <w:pStyle w:val="TableParagraph"/>
              <w:ind w:left="716"/>
              <w:rPr>
                <w:b/>
                <w:sz w:val="26"/>
              </w:rPr>
            </w:pPr>
            <w:r>
              <w:rPr>
                <w:b/>
                <w:sz w:val="26"/>
              </w:rPr>
              <w:t>Варианты</w:t>
            </w:r>
            <w:r w:rsidR="00CD3C4A">
              <w:rPr>
                <w:b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ответов</w:t>
            </w:r>
          </w:p>
        </w:tc>
      </w:tr>
      <w:tr w:rsidR="00501EA9">
        <w:trPr>
          <w:trHeight w:val="6876"/>
        </w:trPr>
        <w:tc>
          <w:tcPr>
            <w:tcW w:w="5951" w:type="dxa"/>
          </w:tcPr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653"/>
              </w:tabs>
              <w:spacing w:line="276" w:lineRule="auto"/>
              <w:ind w:right="102" w:firstLine="0"/>
              <w:jc w:val="both"/>
              <w:rPr>
                <w:sz w:val="26"/>
              </w:rPr>
            </w:pPr>
            <w:r>
              <w:rPr>
                <w:sz w:val="26"/>
              </w:rPr>
              <w:t>Доля преступников среди выпускников университетов меньше, чем доля преступников среди людей, окончивших колледж.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</w:tabs>
              <w:spacing w:line="276" w:lineRule="auto"/>
              <w:ind w:right="100" w:firstLine="0"/>
              <w:jc w:val="both"/>
              <w:rPr>
                <w:sz w:val="26"/>
              </w:rPr>
            </w:pPr>
            <w:r>
              <w:rPr>
                <w:sz w:val="26"/>
              </w:rPr>
              <w:t>Молодежь в возрасте 14–29 лет чаще всего склонна совершать повторные преступления.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460"/>
              </w:tabs>
              <w:spacing w:line="276" w:lineRule="auto"/>
              <w:ind w:right="103" w:firstLine="0"/>
              <w:jc w:val="both"/>
              <w:rPr>
                <w:sz w:val="26"/>
              </w:rPr>
            </w:pPr>
            <w:r>
              <w:rPr>
                <w:sz w:val="26"/>
              </w:rPr>
              <w:t>Среди женщин доля преступников с высшим образованием выше, ч</w:t>
            </w:r>
            <w:r>
              <w:rPr>
                <w:sz w:val="26"/>
              </w:rPr>
              <w:t>ем среди мужчин.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</w:tabs>
              <w:spacing w:line="276" w:lineRule="auto"/>
              <w:ind w:right="100" w:firstLine="0"/>
              <w:jc w:val="both"/>
              <w:rPr>
                <w:sz w:val="26"/>
              </w:rPr>
            </w:pPr>
            <w:r>
              <w:rPr>
                <w:sz w:val="26"/>
              </w:rPr>
              <w:t>Вне зависимости от пола люди, получающие образование, чаще совершают преступления, чем работники органов государственной власти.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496"/>
              </w:tabs>
              <w:spacing w:line="278" w:lineRule="auto"/>
              <w:ind w:right="104" w:firstLine="0"/>
              <w:jc w:val="both"/>
              <w:rPr>
                <w:sz w:val="26"/>
              </w:rPr>
            </w:pPr>
            <w:r>
              <w:rPr>
                <w:sz w:val="26"/>
              </w:rPr>
              <w:t>В 2020 году средний возраст преступников вырос по сравнению с 2019 годом.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629"/>
              </w:tabs>
              <w:spacing w:line="276" w:lineRule="auto"/>
              <w:ind w:right="102" w:firstLine="0"/>
              <w:jc w:val="both"/>
              <w:rPr>
                <w:sz w:val="26"/>
              </w:rPr>
            </w:pPr>
            <w:r>
              <w:rPr>
                <w:sz w:val="26"/>
              </w:rPr>
              <w:t>Меньше всего преступлений совершают работники органов государственной власти.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456"/>
              </w:tabs>
              <w:spacing w:line="278" w:lineRule="auto"/>
              <w:ind w:right="101" w:firstLine="0"/>
              <w:jc w:val="both"/>
              <w:rPr>
                <w:sz w:val="26"/>
              </w:rPr>
            </w:pPr>
            <w:r>
              <w:rPr>
                <w:sz w:val="26"/>
              </w:rPr>
              <w:t>Преступления совершаются чаще мужчинами, чем женщинами.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713"/>
              </w:tabs>
              <w:spacing w:line="276" w:lineRule="auto"/>
              <w:ind w:right="102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Российская преступность в основном существует в </w:t>
            </w:r>
            <w:proofErr w:type="gramStart"/>
            <w:r>
              <w:rPr>
                <w:sz w:val="26"/>
              </w:rPr>
              <w:t>молод</w:t>
            </w:r>
            <w:proofErr w:type="gramEnd"/>
            <w:r>
              <w:rPr>
                <w:sz w:val="26"/>
              </w:rPr>
              <w:t>ѐжной среде.</w:t>
            </w:r>
          </w:p>
          <w:p w:rsidR="00501EA9" w:rsidRDefault="00280174">
            <w:pPr>
              <w:pStyle w:val="TableParagraph"/>
              <w:numPr>
                <w:ilvl w:val="0"/>
                <w:numId w:val="3"/>
              </w:numPr>
              <w:tabs>
                <w:tab w:val="left" w:pos="552"/>
              </w:tabs>
              <w:spacing w:line="298" w:lineRule="exact"/>
              <w:ind w:left="552" w:hanging="445"/>
              <w:jc w:val="both"/>
              <w:rPr>
                <w:sz w:val="26"/>
              </w:rPr>
            </w:pPr>
            <w:r>
              <w:rPr>
                <w:sz w:val="26"/>
              </w:rPr>
              <w:t>Пенсионеры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занимают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меньшую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долю</w:t>
            </w:r>
            <w:r w:rsidR="00CD3C4A">
              <w:rPr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от</w:t>
            </w:r>
            <w:proofErr w:type="gramEnd"/>
          </w:p>
          <w:p w:rsidR="00501EA9" w:rsidRDefault="00280174">
            <w:pPr>
              <w:pStyle w:val="TableParagraph"/>
              <w:spacing w:before="27"/>
              <w:jc w:val="both"/>
              <w:rPr>
                <w:sz w:val="26"/>
              </w:rPr>
            </w:pPr>
            <w:r>
              <w:rPr>
                <w:sz w:val="26"/>
              </w:rPr>
              <w:t>общего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преступников,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подростки.</w:t>
            </w:r>
          </w:p>
        </w:tc>
        <w:tc>
          <w:tcPr>
            <w:tcW w:w="3623" w:type="dxa"/>
          </w:tcPr>
          <w:p w:rsidR="00501EA9" w:rsidRDefault="00280174">
            <w:pPr>
              <w:pStyle w:val="TableParagraph"/>
              <w:spacing w:line="276" w:lineRule="auto"/>
              <w:ind w:right="2101"/>
              <w:rPr>
                <w:sz w:val="26"/>
              </w:rPr>
            </w:pPr>
            <w:r>
              <w:rPr>
                <w:sz w:val="26"/>
              </w:rPr>
              <w:t>А) Верные Б</w:t>
            </w:r>
            <w:proofErr w:type="gramStart"/>
            <w:r>
              <w:rPr>
                <w:sz w:val="26"/>
              </w:rPr>
              <w:t>)Н</w:t>
            </w:r>
            <w:proofErr w:type="gramEnd"/>
            <w:r>
              <w:rPr>
                <w:sz w:val="26"/>
              </w:rPr>
              <w:t>еверные</w:t>
            </w:r>
          </w:p>
          <w:p w:rsidR="00501EA9" w:rsidRDefault="00280174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proofErr w:type="gramStart"/>
            <w:r>
              <w:rPr>
                <w:sz w:val="26"/>
              </w:rPr>
              <w:t>)Н</w:t>
            </w:r>
            <w:proofErr w:type="gramEnd"/>
            <w:r>
              <w:rPr>
                <w:sz w:val="26"/>
              </w:rPr>
              <w:t>ельзя</w:t>
            </w:r>
            <w:r w:rsidR="00CD3C4A">
              <w:rPr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 w:rsidR="00CD3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вывод</w:t>
            </w:r>
          </w:p>
        </w:tc>
      </w:tr>
    </w:tbl>
    <w:p w:rsidR="00501EA9" w:rsidRDefault="00501EA9">
      <w:pPr>
        <w:spacing w:line="298" w:lineRule="exact"/>
        <w:rPr>
          <w:sz w:val="26"/>
        </w:rPr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501EA9">
      <w:pPr>
        <w:pStyle w:val="a3"/>
        <w:spacing w:before="5" w:after="1"/>
        <w:ind w:left="0"/>
        <w:rPr>
          <w:b/>
          <w:i/>
          <w:sz w:val="7"/>
        </w:rPr>
      </w:pPr>
    </w:p>
    <w:p w:rsidR="00501EA9" w:rsidRDefault="00280174">
      <w:pPr>
        <w:pStyle w:val="a3"/>
        <w:ind w:left="75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209456" cy="7513605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9456" cy="751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EA9" w:rsidRDefault="00501EA9">
      <w:pPr>
        <w:rPr>
          <w:sz w:val="20"/>
        </w:rPr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501EA9">
      <w:pPr>
        <w:pStyle w:val="a3"/>
        <w:spacing w:before="5"/>
        <w:ind w:left="0"/>
        <w:rPr>
          <w:b/>
          <w:i/>
          <w:sz w:val="7"/>
        </w:rPr>
      </w:pPr>
    </w:p>
    <w:p w:rsidR="00501EA9" w:rsidRDefault="00280174">
      <w:pPr>
        <w:pStyle w:val="a3"/>
        <w:ind w:left="2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65147" cy="7312533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5147" cy="7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EA9" w:rsidRDefault="00501EA9">
      <w:pPr>
        <w:rPr>
          <w:sz w:val="20"/>
        </w:rPr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280174">
      <w:pPr>
        <w:pStyle w:val="Heading1"/>
        <w:spacing w:before="85"/>
      </w:pPr>
      <w:r>
        <w:lastRenderedPageBreak/>
        <w:t>Задание</w:t>
      </w:r>
      <w:r w:rsidR="00CD3C4A">
        <w:t xml:space="preserve"> </w:t>
      </w:r>
      <w:r>
        <w:t>9.</w:t>
      </w:r>
      <w:r w:rsidR="00CD3C4A">
        <w:t xml:space="preserve"> </w:t>
      </w:r>
      <w:r>
        <w:t>Работа</w:t>
      </w:r>
      <w:r w:rsidR="00CD3C4A">
        <w:t xml:space="preserve"> </w:t>
      </w:r>
      <w:r>
        <w:t>с</w:t>
      </w:r>
      <w:r w:rsidR="00CD3C4A">
        <w:t xml:space="preserve"> </w:t>
      </w:r>
      <w:r>
        <w:rPr>
          <w:spacing w:val="-2"/>
        </w:rPr>
        <w:t>текстом</w:t>
      </w:r>
    </w:p>
    <w:p w:rsidR="00501EA9" w:rsidRDefault="00280174">
      <w:pPr>
        <w:pStyle w:val="a3"/>
        <w:spacing w:before="40"/>
        <w:ind w:left="930"/>
      </w:pPr>
      <w:r>
        <w:t>Прочитайте</w:t>
      </w:r>
      <w:r w:rsidR="00CD3C4A">
        <w:t xml:space="preserve"> </w:t>
      </w:r>
      <w:r>
        <w:t>текст</w:t>
      </w:r>
      <w:r w:rsidR="00CD3C4A">
        <w:t xml:space="preserve"> </w:t>
      </w:r>
      <w:r>
        <w:t>и</w:t>
      </w:r>
      <w:r w:rsidR="00CD3C4A">
        <w:t xml:space="preserve"> </w:t>
      </w:r>
      <w:r>
        <w:t>ответьте</w:t>
      </w:r>
      <w:r w:rsidR="00CD3C4A">
        <w:t xml:space="preserve"> </w:t>
      </w:r>
      <w:r>
        <w:t>на</w:t>
      </w:r>
      <w:r w:rsidR="00CD3C4A">
        <w:t xml:space="preserve"> </w:t>
      </w:r>
      <w:r>
        <w:rPr>
          <w:spacing w:val="-2"/>
        </w:rPr>
        <w:t>вопросы.</w:t>
      </w:r>
    </w:p>
    <w:p w:rsidR="00501EA9" w:rsidRDefault="00280174">
      <w:pPr>
        <w:spacing w:before="44"/>
        <w:ind w:left="930"/>
        <w:rPr>
          <w:sz w:val="26"/>
        </w:rPr>
      </w:pPr>
      <w:r>
        <w:rPr>
          <w:i/>
          <w:sz w:val="26"/>
        </w:rPr>
        <w:t>Максимальное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количество</w:t>
      </w:r>
      <w:r w:rsidR="00CD3C4A">
        <w:rPr>
          <w:i/>
          <w:sz w:val="26"/>
        </w:rPr>
        <w:t xml:space="preserve"> </w:t>
      </w:r>
      <w:r>
        <w:rPr>
          <w:i/>
          <w:sz w:val="26"/>
        </w:rPr>
        <w:t>баллов</w:t>
      </w:r>
      <w:r>
        <w:rPr>
          <w:sz w:val="26"/>
        </w:rPr>
        <w:t>–</w:t>
      </w:r>
      <w:r>
        <w:rPr>
          <w:b/>
          <w:spacing w:val="-5"/>
          <w:sz w:val="26"/>
        </w:rPr>
        <w:t>6</w:t>
      </w:r>
      <w:r>
        <w:rPr>
          <w:spacing w:val="-5"/>
          <w:sz w:val="26"/>
        </w:rPr>
        <w:t>.</w:t>
      </w:r>
    </w:p>
    <w:p w:rsidR="00501EA9" w:rsidRDefault="00501EA9">
      <w:pPr>
        <w:pStyle w:val="a3"/>
        <w:spacing w:before="88"/>
        <w:ind w:left="0"/>
      </w:pPr>
    </w:p>
    <w:p w:rsidR="00501EA9" w:rsidRDefault="00280174">
      <w:pPr>
        <w:pStyle w:val="a3"/>
        <w:spacing w:line="276" w:lineRule="auto"/>
        <w:ind w:right="245" w:firstLine="707"/>
        <w:jc w:val="both"/>
      </w:pPr>
      <w:r>
        <w:t>Многие современные учѐные считают, что успешность социальной, экономической и экологической политики государства должна определяться возможностью для каждого члена общества полноценно функционировать в качестве человеческого существа. Другие обозначения дл</w:t>
      </w:r>
      <w:r>
        <w:t>я этой точки зрения – жизненное процветание и качество жизни. Именно их призвана обеспечить морально обоснованная государственная политика. Набор возможностей человека широк – от возможности полноценно удовлетворять физические потребности и возможности общ</w:t>
      </w:r>
      <w:r>
        <w:t>ения с близкими людьми до возможности контролировать свою социально-экономическую среду. Среди этого набора присутствуют и такие возможности, которые могут быть реализованы только за счѐт взаимодействия с природой. Так, одна из родоначальниц теории «функци</w:t>
      </w:r>
      <w:r>
        <w:t xml:space="preserve">ональных возможностей человека» Марта </w:t>
      </w:r>
      <w:proofErr w:type="spellStart"/>
      <w:r>
        <w:t>Нассбаум</w:t>
      </w:r>
      <w:proofErr w:type="spellEnd"/>
      <w:r>
        <w:t xml:space="preserve"> обсуждает в качестве отдельной возможности возможность вести здоровую жизнь, которая зависит от благоприятных условий окружающей среды, и жить, устанавливая отношения с животными, растениями, миром природы в ц</w:t>
      </w:r>
      <w:r>
        <w:t xml:space="preserve">елом и заботясь о них. Примером обеспечения условий для реализации этой части человеческого потенциала для М. </w:t>
      </w:r>
      <w:proofErr w:type="spellStart"/>
      <w:r>
        <w:t>Нассбаум</w:t>
      </w:r>
      <w:proofErr w:type="spellEnd"/>
      <w:r>
        <w:t xml:space="preserve"> выступает комплекс мероприятий правительства Норвегии по сохранению «лесной линии» вдоль побережья. Еѐ охрана оправдывается, в том числе,</w:t>
      </w:r>
      <w:r>
        <w:t xml:space="preserve"> необходимостью сохранить пространство, в котором люди могли бы получать удовольствие от одиночества в не затронутом человеческой деятельностью лесу. Этот подход крайне близок для людей, озабоченных экологическими проблемами. (По А.В. </w:t>
      </w:r>
      <w:r>
        <w:rPr>
          <w:spacing w:val="-2"/>
        </w:rPr>
        <w:t>Прокофьеву)</w:t>
      </w:r>
    </w:p>
    <w:p w:rsidR="00501EA9" w:rsidRDefault="00501EA9">
      <w:pPr>
        <w:pStyle w:val="a3"/>
        <w:spacing w:before="47"/>
        <w:ind w:left="0"/>
      </w:pPr>
    </w:p>
    <w:p w:rsidR="00501EA9" w:rsidRDefault="00280174">
      <w:pPr>
        <w:pStyle w:val="a4"/>
        <w:numPr>
          <w:ilvl w:val="1"/>
          <w:numId w:val="2"/>
        </w:numPr>
        <w:tabs>
          <w:tab w:val="left" w:pos="1422"/>
        </w:tabs>
        <w:spacing w:line="278" w:lineRule="auto"/>
        <w:ind w:right="254"/>
        <w:jc w:val="both"/>
        <w:rPr>
          <w:sz w:val="26"/>
        </w:rPr>
      </w:pPr>
      <w:r>
        <w:rPr>
          <w:sz w:val="26"/>
        </w:rPr>
        <w:t>На основ</w:t>
      </w:r>
      <w:r>
        <w:rPr>
          <w:sz w:val="26"/>
        </w:rPr>
        <w:t>е прочитанного текста определите верные суждения, которые прямо следуют из текста.</w:t>
      </w:r>
    </w:p>
    <w:p w:rsidR="00501EA9" w:rsidRDefault="00280174">
      <w:pPr>
        <w:pStyle w:val="a3"/>
        <w:spacing w:line="276" w:lineRule="auto"/>
        <w:ind w:right="252" w:firstLine="707"/>
        <w:jc w:val="both"/>
      </w:pPr>
      <w:r>
        <w:t xml:space="preserve">А) Согласно методологии измерения качества жизни, экономические показатели не играют никакой роли в определении экологической политики </w:t>
      </w:r>
      <w:r>
        <w:rPr>
          <w:spacing w:val="-2"/>
        </w:rPr>
        <w:t>государства.</w:t>
      </w:r>
    </w:p>
    <w:p w:rsidR="00501EA9" w:rsidRDefault="00280174">
      <w:pPr>
        <w:pStyle w:val="a3"/>
        <w:spacing w:line="276" w:lineRule="auto"/>
        <w:ind w:right="251" w:firstLine="707"/>
        <w:jc w:val="both"/>
      </w:pPr>
      <w:r>
        <w:t>Б) Некоторые сторонники т</w:t>
      </w:r>
      <w:r>
        <w:t>еории «функциональных возможностей</w:t>
      </w:r>
      <w:r w:rsidR="00CD3C4A">
        <w:t xml:space="preserve"> </w:t>
      </w:r>
      <w:r>
        <w:t>человека» считают возможность взаимодействовать с окружающей природой необходимой для реализации человеческого потенциала.</w:t>
      </w:r>
    </w:p>
    <w:p w:rsidR="00501EA9" w:rsidRDefault="00280174">
      <w:pPr>
        <w:pStyle w:val="a3"/>
        <w:spacing w:line="278" w:lineRule="auto"/>
        <w:ind w:right="258" w:firstLine="707"/>
        <w:jc w:val="both"/>
      </w:pPr>
      <w:r>
        <w:t xml:space="preserve">В) Осознание внутренней ценности окружающей среды убедило власти Норвегии сохранить «лесную линию» </w:t>
      </w:r>
      <w:r>
        <w:t>вдоль побережья.</w:t>
      </w:r>
    </w:p>
    <w:p w:rsidR="00501EA9" w:rsidRDefault="00280174">
      <w:pPr>
        <w:pStyle w:val="a3"/>
        <w:spacing w:line="276" w:lineRule="auto"/>
        <w:ind w:right="254" w:firstLine="707"/>
        <w:jc w:val="both"/>
      </w:pPr>
      <w:r>
        <w:t>Г) Моральным обоснованием государственной политики является обеспечение качества жизни для каждого человека.</w:t>
      </w:r>
    </w:p>
    <w:p w:rsidR="00501EA9" w:rsidRDefault="00501EA9">
      <w:pPr>
        <w:spacing w:line="276" w:lineRule="auto"/>
        <w:jc w:val="both"/>
        <w:sectPr w:rsidR="00501EA9">
          <w:pgSz w:w="11910" w:h="16840"/>
          <w:pgMar w:top="2000" w:right="600" w:bottom="800" w:left="1480" w:header="715" w:footer="602" w:gutter="0"/>
          <w:cols w:space="720"/>
        </w:sectPr>
      </w:pPr>
    </w:p>
    <w:p w:rsidR="00501EA9" w:rsidRDefault="00280174" w:rsidP="00CD3C4A">
      <w:pPr>
        <w:pStyle w:val="a3"/>
        <w:spacing w:before="78" w:line="278" w:lineRule="auto"/>
        <w:ind w:firstLine="707"/>
        <w:jc w:val="both"/>
      </w:pPr>
      <w:r>
        <w:lastRenderedPageBreak/>
        <w:t>Д</w:t>
      </w:r>
      <w:proofErr w:type="gramStart"/>
      <w:r>
        <w:t>)Н</w:t>
      </w:r>
      <w:proofErr w:type="gramEnd"/>
      <w:r>
        <w:t>едопустимо</w:t>
      </w:r>
      <w:r w:rsidR="00CD3C4A">
        <w:t xml:space="preserve"> </w:t>
      </w:r>
      <w:r>
        <w:t>принуждат</w:t>
      </w:r>
      <w:r>
        <w:t>ь</w:t>
      </w:r>
      <w:r w:rsidR="00CD3C4A">
        <w:t xml:space="preserve"> </w:t>
      </w:r>
      <w:r>
        <w:t>людей</w:t>
      </w:r>
      <w:r w:rsidR="00CD3C4A">
        <w:t xml:space="preserve"> </w:t>
      </w:r>
      <w:r>
        <w:t>к</w:t>
      </w:r>
      <w:r w:rsidR="00CD3C4A">
        <w:t xml:space="preserve"> </w:t>
      </w:r>
      <w:r>
        <w:t>коллективному</w:t>
      </w:r>
      <w:r w:rsidR="00CD3C4A">
        <w:t xml:space="preserve"> </w:t>
      </w:r>
      <w:r>
        <w:t>финансированию мероприятий по охране окружающей среды.</w:t>
      </w:r>
    </w:p>
    <w:p w:rsidR="00501EA9" w:rsidRDefault="00501EA9">
      <w:pPr>
        <w:pStyle w:val="a3"/>
        <w:spacing w:before="46"/>
        <w:ind w:left="0"/>
      </w:pPr>
    </w:p>
    <w:p w:rsidR="00501EA9" w:rsidRDefault="00280174">
      <w:pPr>
        <w:pStyle w:val="Heading1"/>
        <w:spacing w:before="1"/>
      </w:pPr>
      <w:r>
        <w:t>Варианты</w:t>
      </w:r>
      <w:r w:rsidR="00CD3C4A">
        <w:t xml:space="preserve"> </w:t>
      </w:r>
      <w:r>
        <w:rPr>
          <w:spacing w:val="-2"/>
        </w:rPr>
        <w:t>ответов:</w:t>
      </w:r>
    </w:p>
    <w:p w:rsidR="00501EA9" w:rsidRDefault="00280174">
      <w:pPr>
        <w:pStyle w:val="a4"/>
        <w:numPr>
          <w:ilvl w:val="0"/>
          <w:numId w:val="1"/>
        </w:numPr>
        <w:tabs>
          <w:tab w:val="left" w:pos="501"/>
        </w:tabs>
        <w:spacing w:before="37"/>
        <w:ind w:left="501" w:hanging="279"/>
        <w:rPr>
          <w:sz w:val="26"/>
        </w:rPr>
      </w:pPr>
      <w:r>
        <w:rPr>
          <w:spacing w:val="-5"/>
          <w:sz w:val="26"/>
        </w:rPr>
        <w:t>АВ</w:t>
      </w:r>
    </w:p>
    <w:p w:rsidR="00501EA9" w:rsidRDefault="00280174">
      <w:pPr>
        <w:pStyle w:val="a4"/>
        <w:numPr>
          <w:ilvl w:val="0"/>
          <w:numId w:val="1"/>
        </w:numPr>
        <w:tabs>
          <w:tab w:val="left" w:pos="501"/>
        </w:tabs>
        <w:spacing w:before="46"/>
        <w:ind w:left="501" w:hanging="279"/>
        <w:rPr>
          <w:sz w:val="26"/>
        </w:rPr>
      </w:pPr>
      <w:r>
        <w:rPr>
          <w:spacing w:val="-5"/>
          <w:sz w:val="26"/>
        </w:rPr>
        <w:t>БГ</w:t>
      </w:r>
    </w:p>
    <w:p w:rsidR="00501EA9" w:rsidRDefault="00280174">
      <w:pPr>
        <w:pStyle w:val="a4"/>
        <w:numPr>
          <w:ilvl w:val="0"/>
          <w:numId w:val="1"/>
        </w:numPr>
        <w:tabs>
          <w:tab w:val="left" w:pos="501"/>
        </w:tabs>
        <w:spacing w:before="44"/>
        <w:ind w:left="501" w:hanging="279"/>
        <w:rPr>
          <w:sz w:val="26"/>
        </w:rPr>
      </w:pPr>
      <w:r>
        <w:rPr>
          <w:spacing w:val="-5"/>
          <w:sz w:val="26"/>
        </w:rPr>
        <w:t>ГД</w:t>
      </w:r>
    </w:p>
    <w:p w:rsidR="00501EA9" w:rsidRDefault="00280174">
      <w:pPr>
        <w:pStyle w:val="a4"/>
        <w:numPr>
          <w:ilvl w:val="0"/>
          <w:numId w:val="1"/>
        </w:numPr>
        <w:tabs>
          <w:tab w:val="left" w:pos="501"/>
        </w:tabs>
        <w:spacing w:before="45"/>
        <w:ind w:left="501" w:hanging="279"/>
        <w:rPr>
          <w:sz w:val="26"/>
        </w:rPr>
      </w:pPr>
      <w:r>
        <w:rPr>
          <w:spacing w:val="-5"/>
          <w:sz w:val="26"/>
        </w:rPr>
        <w:t>АГД</w:t>
      </w:r>
    </w:p>
    <w:p w:rsidR="00501EA9" w:rsidRDefault="00280174">
      <w:pPr>
        <w:pStyle w:val="a4"/>
        <w:numPr>
          <w:ilvl w:val="0"/>
          <w:numId w:val="1"/>
        </w:numPr>
        <w:tabs>
          <w:tab w:val="left" w:pos="501"/>
        </w:tabs>
        <w:spacing w:before="44"/>
        <w:ind w:left="501" w:hanging="279"/>
        <w:rPr>
          <w:sz w:val="26"/>
        </w:rPr>
      </w:pPr>
      <w:r>
        <w:rPr>
          <w:spacing w:val="-5"/>
          <w:sz w:val="26"/>
        </w:rPr>
        <w:t>БВД</w:t>
      </w:r>
    </w:p>
    <w:p w:rsidR="00501EA9" w:rsidRDefault="00501EA9">
      <w:pPr>
        <w:pStyle w:val="a3"/>
        <w:spacing w:before="91"/>
        <w:ind w:left="0"/>
      </w:pPr>
    </w:p>
    <w:p w:rsidR="00501EA9" w:rsidRPr="00280174" w:rsidRDefault="00F3228B" w:rsidP="00F3228B">
      <w:pPr>
        <w:tabs>
          <w:tab w:val="left" w:pos="1625"/>
        </w:tabs>
        <w:rPr>
          <w:b/>
          <w:sz w:val="26"/>
        </w:rPr>
      </w:pPr>
      <w:r>
        <w:rPr>
          <w:sz w:val="26"/>
        </w:rPr>
        <w:tab/>
      </w:r>
      <w:r w:rsidR="00280174" w:rsidRPr="00280174">
        <w:rPr>
          <w:b/>
          <w:sz w:val="26"/>
        </w:rPr>
        <w:t>Какой</w:t>
      </w:r>
      <w:r w:rsidR="00CD3C4A" w:rsidRPr="00280174">
        <w:rPr>
          <w:b/>
          <w:sz w:val="26"/>
        </w:rPr>
        <w:t xml:space="preserve"> </w:t>
      </w:r>
      <w:r w:rsidR="00280174" w:rsidRPr="00280174">
        <w:rPr>
          <w:b/>
          <w:sz w:val="26"/>
        </w:rPr>
        <w:t>из</w:t>
      </w:r>
      <w:r w:rsidRPr="00280174">
        <w:rPr>
          <w:b/>
          <w:sz w:val="26"/>
        </w:rPr>
        <w:t xml:space="preserve"> </w:t>
      </w:r>
      <w:r w:rsidR="00280174" w:rsidRPr="00280174">
        <w:rPr>
          <w:b/>
          <w:sz w:val="26"/>
        </w:rPr>
        <w:t>перечисленных</w:t>
      </w:r>
      <w:r w:rsidRPr="00280174">
        <w:rPr>
          <w:b/>
          <w:sz w:val="26"/>
        </w:rPr>
        <w:t xml:space="preserve"> </w:t>
      </w:r>
      <w:r w:rsidR="00280174" w:rsidRPr="00280174">
        <w:rPr>
          <w:b/>
          <w:sz w:val="26"/>
        </w:rPr>
        <w:t>аргументов</w:t>
      </w:r>
      <w:r w:rsidRPr="00280174">
        <w:rPr>
          <w:b/>
          <w:sz w:val="26"/>
        </w:rPr>
        <w:t xml:space="preserve"> </w:t>
      </w:r>
      <w:r w:rsidR="00280174" w:rsidRPr="00280174">
        <w:rPr>
          <w:b/>
          <w:sz w:val="26"/>
        </w:rPr>
        <w:t>опирается</w:t>
      </w:r>
      <w:r w:rsidRPr="00280174">
        <w:rPr>
          <w:b/>
          <w:sz w:val="26"/>
        </w:rPr>
        <w:t xml:space="preserve"> </w:t>
      </w:r>
      <w:r w:rsidR="00280174" w:rsidRPr="00280174">
        <w:rPr>
          <w:b/>
          <w:sz w:val="26"/>
        </w:rPr>
        <w:t>на</w:t>
      </w:r>
      <w:r w:rsidRPr="00280174">
        <w:rPr>
          <w:b/>
          <w:sz w:val="26"/>
        </w:rPr>
        <w:t xml:space="preserve"> </w:t>
      </w:r>
      <w:r w:rsidR="00280174" w:rsidRPr="00280174">
        <w:rPr>
          <w:b/>
          <w:spacing w:val="-2"/>
          <w:sz w:val="26"/>
        </w:rPr>
        <w:t>теорию</w:t>
      </w:r>
    </w:p>
    <w:p w:rsidR="00501EA9" w:rsidRPr="00280174" w:rsidRDefault="00280174">
      <w:pPr>
        <w:pStyle w:val="a3"/>
        <w:spacing w:before="45"/>
        <w:jc w:val="both"/>
        <w:rPr>
          <w:b/>
        </w:rPr>
      </w:pPr>
      <w:r w:rsidRPr="00280174">
        <w:rPr>
          <w:b/>
          <w:spacing w:val="-2"/>
        </w:rPr>
        <w:t>«функциональных</w:t>
      </w:r>
      <w:r w:rsidR="00F3228B" w:rsidRPr="00280174">
        <w:rPr>
          <w:b/>
          <w:spacing w:val="-2"/>
        </w:rPr>
        <w:t xml:space="preserve"> </w:t>
      </w:r>
      <w:r w:rsidRPr="00280174">
        <w:rPr>
          <w:b/>
          <w:spacing w:val="-2"/>
        </w:rPr>
        <w:t>возможностей</w:t>
      </w:r>
      <w:r w:rsidR="00F3228B" w:rsidRPr="00280174">
        <w:rPr>
          <w:b/>
          <w:spacing w:val="-2"/>
        </w:rPr>
        <w:t xml:space="preserve"> </w:t>
      </w:r>
      <w:r w:rsidRPr="00280174">
        <w:rPr>
          <w:b/>
          <w:spacing w:val="-2"/>
        </w:rPr>
        <w:t>человека»?</w:t>
      </w:r>
    </w:p>
    <w:p w:rsidR="00501EA9" w:rsidRDefault="00280174">
      <w:pPr>
        <w:pStyle w:val="a3"/>
        <w:spacing w:before="44" w:line="276" w:lineRule="auto"/>
        <w:ind w:right="250" w:firstLine="707"/>
        <w:jc w:val="both"/>
      </w:pPr>
      <w:r>
        <w:t>А) Необходимо отозвать разрешение на вырубку леса в районе Z, так как недвижимость жителей близлежащего микрорайона упадѐт в цене из-за ухудшения качества окружающей среды.</w:t>
      </w:r>
    </w:p>
    <w:p w:rsidR="00501EA9" w:rsidRDefault="00280174">
      <w:pPr>
        <w:pStyle w:val="a3"/>
        <w:spacing w:line="276" w:lineRule="auto"/>
        <w:ind w:right="248" w:firstLine="707"/>
        <w:jc w:val="both"/>
      </w:pPr>
      <w:r>
        <w:t xml:space="preserve">Б) Необходимо отозвать разрешение на вырубку леса в районе Z, так как наличие этого леса позволяет многим жителям близлежащего района </w:t>
      </w:r>
      <w:r>
        <w:t>почувствовать себя частью природы, а значит, в более полной степени реализовать себя как человека.</w:t>
      </w:r>
    </w:p>
    <w:p w:rsidR="00501EA9" w:rsidRDefault="00280174">
      <w:pPr>
        <w:pStyle w:val="a3"/>
        <w:spacing w:before="1" w:line="276" w:lineRule="auto"/>
        <w:ind w:right="256" w:firstLine="707"/>
        <w:jc w:val="both"/>
      </w:pPr>
      <w:r>
        <w:t>В) Необходимо отозвать р</w:t>
      </w:r>
      <w:r>
        <w:t>азрешение на вырубку леса в районе Z, так как лес является естественной средой обитания многочисленных животных, которые погибнут из-за его вырубки.</w:t>
      </w:r>
    </w:p>
    <w:p w:rsidR="00501EA9" w:rsidRDefault="00280174">
      <w:pPr>
        <w:pStyle w:val="a3"/>
        <w:spacing w:line="276" w:lineRule="auto"/>
        <w:ind w:right="246" w:firstLine="707"/>
        <w:jc w:val="both"/>
      </w:pPr>
      <w:r>
        <w:t>Г) Необходимо отозвать разрешение на вырубку леса в районе Z, так как выгоды от налоговых поступлений от ег</w:t>
      </w:r>
      <w:r>
        <w:t>о продажи не смогут перевесить затраты, вызванные ростом числа заболеваний дыхательной системы, которые ожидаются из-за вырубки леса.</w:t>
      </w:r>
    </w:p>
    <w:p w:rsidR="00501EA9" w:rsidRDefault="00501EA9">
      <w:pPr>
        <w:pStyle w:val="a3"/>
        <w:spacing w:before="45"/>
        <w:ind w:left="0"/>
      </w:pPr>
    </w:p>
    <w:p w:rsidR="00501EA9" w:rsidRDefault="00280174">
      <w:pPr>
        <w:pStyle w:val="a4"/>
        <w:numPr>
          <w:ilvl w:val="1"/>
          <w:numId w:val="2"/>
        </w:numPr>
        <w:tabs>
          <w:tab w:val="left" w:pos="1475"/>
        </w:tabs>
        <w:spacing w:line="276" w:lineRule="auto"/>
        <w:ind w:right="251"/>
        <w:jc w:val="both"/>
        <w:rPr>
          <w:sz w:val="26"/>
        </w:rPr>
      </w:pPr>
      <w:proofErr w:type="gramStart"/>
      <w:r>
        <w:rPr>
          <w:sz w:val="26"/>
        </w:rPr>
        <w:t>Требованиям</w:t>
      </w:r>
      <w:proofErr w:type="gramEnd"/>
      <w:r>
        <w:rPr>
          <w:sz w:val="26"/>
        </w:rPr>
        <w:t xml:space="preserve"> каких социальных норм должна отвечать государственная политика с изложенной в тексте точкой зрения? Определен</w:t>
      </w:r>
      <w:r>
        <w:rPr>
          <w:sz w:val="26"/>
        </w:rPr>
        <w:t xml:space="preserve">ия требований даны </w:t>
      </w:r>
      <w:r>
        <w:rPr>
          <w:spacing w:val="-2"/>
          <w:sz w:val="26"/>
        </w:rPr>
        <w:t>ниже.</w:t>
      </w:r>
    </w:p>
    <w:p w:rsidR="00501EA9" w:rsidRDefault="00280174">
      <w:pPr>
        <w:pStyle w:val="a3"/>
        <w:spacing w:line="276" w:lineRule="auto"/>
        <w:ind w:firstLine="707"/>
      </w:pPr>
      <w:r>
        <w:t>А) Принятые в обществе представления о хорошем и плохом, правильном и неправильном, добре и зле.</w:t>
      </w:r>
    </w:p>
    <w:p w:rsidR="00501EA9" w:rsidRDefault="00280174">
      <w:pPr>
        <w:pStyle w:val="a3"/>
        <w:spacing w:before="2" w:line="276" w:lineRule="auto"/>
        <w:ind w:firstLine="707"/>
      </w:pPr>
      <w:r>
        <w:t>Б</w:t>
      </w:r>
      <w:proofErr w:type="gramStart"/>
      <w:r>
        <w:t>)И</w:t>
      </w:r>
      <w:proofErr w:type="gramEnd"/>
      <w:r>
        <w:t xml:space="preserve">сторически </w:t>
      </w:r>
      <w:r>
        <w:t xml:space="preserve">сложившиеся </w:t>
      </w:r>
      <w:r>
        <w:t xml:space="preserve">и </w:t>
      </w:r>
      <w:r>
        <w:t xml:space="preserve">передаваемые </w:t>
      </w:r>
      <w:r>
        <w:t xml:space="preserve">из </w:t>
      </w:r>
      <w:r>
        <w:t xml:space="preserve">поколения </w:t>
      </w:r>
      <w:r>
        <w:t xml:space="preserve">в </w:t>
      </w:r>
      <w:r>
        <w:t>поколение формы деятельности и поведения</w:t>
      </w:r>
    </w:p>
    <w:p w:rsidR="00501EA9" w:rsidRDefault="00280174">
      <w:pPr>
        <w:pStyle w:val="a3"/>
        <w:tabs>
          <w:tab w:val="left" w:pos="1400"/>
          <w:tab w:val="left" w:pos="3177"/>
          <w:tab w:val="left" w:pos="4165"/>
          <w:tab w:val="left" w:pos="4515"/>
          <w:tab w:val="left" w:pos="5288"/>
          <w:tab w:val="left" w:pos="6717"/>
          <w:tab w:val="left" w:pos="8601"/>
        </w:tabs>
        <w:spacing w:line="276" w:lineRule="auto"/>
        <w:ind w:right="253" w:firstLine="707"/>
      </w:pPr>
      <w:r>
        <w:rPr>
          <w:spacing w:val="-6"/>
        </w:rPr>
        <w:t>В)</w:t>
      </w:r>
      <w:r>
        <w:tab/>
      </w:r>
      <w:r>
        <w:rPr>
          <w:spacing w:val="-2"/>
        </w:rPr>
        <w:t>Совокупность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норм</w:t>
      </w:r>
      <w:r>
        <w:tab/>
      </w:r>
      <w:r>
        <w:rPr>
          <w:spacing w:val="-2"/>
        </w:rPr>
        <w:t>поведения,</w:t>
      </w:r>
      <w:r>
        <w:tab/>
      </w:r>
      <w:r>
        <w:rPr>
          <w:spacing w:val="-2"/>
        </w:rPr>
        <w:t>рег</w:t>
      </w:r>
      <w:r>
        <w:rPr>
          <w:spacing w:val="-2"/>
        </w:rPr>
        <w:t>улирующих</w:t>
      </w:r>
      <w:r>
        <w:tab/>
      </w:r>
      <w:r>
        <w:rPr>
          <w:spacing w:val="-2"/>
        </w:rPr>
        <w:t xml:space="preserve">внешние </w:t>
      </w:r>
      <w:r>
        <w:t>проявления человеческих взаимоотношений</w:t>
      </w:r>
    </w:p>
    <w:p w:rsidR="00501EA9" w:rsidRDefault="00280174">
      <w:pPr>
        <w:pStyle w:val="a3"/>
        <w:ind w:left="930"/>
      </w:pPr>
      <w:r>
        <w:t>Г</w:t>
      </w:r>
      <w:proofErr w:type="gramStart"/>
      <w:r>
        <w:t>)С</w:t>
      </w:r>
      <w:proofErr w:type="gramEnd"/>
      <w:r>
        <w:t xml:space="preserve">овокупность </w:t>
      </w:r>
      <w:r>
        <w:t xml:space="preserve">принципов </w:t>
      </w:r>
      <w:r>
        <w:t xml:space="preserve">и </w:t>
      </w:r>
      <w:r>
        <w:t xml:space="preserve">правил, </w:t>
      </w:r>
      <w:r>
        <w:t xml:space="preserve">основанных </w:t>
      </w:r>
      <w:r>
        <w:t xml:space="preserve">на </w:t>
      </w:r>
      <w:r>
        <w:t xml:space="preserve">вере </w:t>
      </w:r>
      <w:r>
        <w:t xml:space="preserve">в </w:t>
      </w:r>
      <w:r>
        <w:t xml:space="preserve">высшие </w:t>
      </w:r>
      <w:r>
        <w:rPr>
          <w:spacing w:val="-4"/>
        </w:rPr>
        <w:t>силы</w:t>
      </w:r>
    </w:p>
    <w:sectPr w:rsidR="00501EA9" w:rsidSect="00501EA9">
      <w:pgSz w:w="11910" w:h="16840"/>
      <w:pgMar w:top="2000" w:right="600" w:bottom="800" w:left="1480" w:header="715" w:footer="6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EA9" w:rsidRDefault="00501EA9" w:rsidP="00501EA9">
      <w:r>
        <w:separator/>
      </w:r>
    </w:p>
  </w:endnote>
  <w:endnote w:type="continuationSeparator" w:id="1">
    <w:p w:rsidR="00501EA9" w:rsidRDefault="00501EA9" w:rsidP="00501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EA9" w:rsidRDefault="00501EA9">
    <w:pPr>
      <w:pStyle w:val="a3"/>
      <w:spacing w:line="14" w:lineRule="auto"/>
      <w:ind w:left="0"/>
      <w:rPr>
        <w:sz w:val="20"/>
      </w:rPr>
    </w:pPr>
    <w:r w:rsidRPr="00501EA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13pt;margin-top:800.85pt;width:13pt;height:15.3pt;z-index:-15909376;mso-position-horizontal-relative:page;mso-position-vertical-relative:page" filled="f" stroked="f">
          <v:textbox inset="0,0,0,0">
            <w:txbxContent>
              <w:p w:rsidR="00501EA9" w:rsidRDefault="00501EA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80174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280174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EA9" w:rsidRDefault="00501EA9" w:rsidP="00501EA9">
      <w:r>
        <w:separator/>
      </w:r>
    </w:p>
  </w:footnote>
  <w:footnote w:type="continuationSeparator" w:id="1">
    <w:p w:rsidR="00501EA9" w:rsidRDefault="00501EA9" w:rsidP="00501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EA9" w:rsidRDefault="0028017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06080" behindDoc="1" locked="0" layoutInCell="1" allowOverlap="1">
          <wp:simplePos x="0" y="0"/>
          <wp:positionH relativeFrom="page">
            <wp:posOffset>816473</wp:posOffset>
          </wp:positionH>
          <wp:positionV relativeFrom="page">
            <wp:posOffset>534671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1EA9" w:rsidRPr="00501EA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0.2pt;margin-top:34.75pt;width:367.05pt;height:56.5pt;z-index:-15909888;mso-position-horizontal-relative:page;mso-position-vertical-relative:page" filled="f" stroked="f">
          <v:textbox inset="0,0,0,0">
            <w:txbxContent>
              <w:p w:rsidR="00501EA9" w:rsidRDefault="00280174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 w:rsidR="007E17FB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 w:rsidR="007E17FB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 w:rsidR="007E17FB">
                  <w:rPr>
                    <w:b/>
                    <w:sz w:val="24"/>
                  </w:rPr>
                  <w:t xml:space="preserve"> 2024/2025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501EA9" w:rsidRDefault="00280174">
                <w:pPr>
                  <w:spacing w:before="2" w:line="237" w:lineRule="auto"/>
                  <w:ind w:left="2002" w:right="2986"/>
                  <w:jc w:val="center"/>
                  <w:rPr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 w:rsidR="007E17FB">
                  <w:rPr>
                    <w:b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ЭТАП </w:t>
                </w:r>
                <w:r>
                  <w:rPr>
                    <w:spacing w:val="-2"/>
                    <w:sz w:val="24"/>
                  </w:rPr>
                  <w:t xml:space="preserve">ОБЩЕСТВОЗНАНИЕ </w:t>
                </w:r>
                <w:r>
                  <w:rPr>
                    <w:sz w:val="24"/>
                  </w:rPr>
                  <w:t>8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C55E1"/>
    <w:multiLevelType w:val="hybridMultilevel"/>
    <w:tmpl w:val="39A005AE"/>
    <w:lvl w:ilvl="0" w:tplc="1C484BA2">
      <w:start w:val="9"/>
      <w:numFmt w:val="decimal"/>
      <w:lvlText w:val="%1"/>
      <w:lvlJc w:val="left"/>
      <w:pPr>
        <w:ind w:left="222" w:hanging="495"/>
        <w:jc w:val="left"/>
      </w:pPr>
      <w:rPr>
        <w:rFonts w:hint="default"/>
        <w:lang w:val="ru-RU" w:eastAsia="en-US" w:bidi="ar-SA"/>
      </w:rPr>
    </w:lvl>
    <w:lvl w:ilvl="1" w:tplc="F2204C88">
      <w:numFmt w:val="none"/>
      <w:lvlText w:val=""/>
      <w:lvlJc w:val="left"/>
      <w:pPr>
        <w:tabs>
          <w:tab w:val="num" w:pos="360"/>
        </w:tabs>
      </w:pPr>
    </w:lvl>
    <w:lvl w:ilvl="2" w:tplc="5A86571C">
      <w:numFmt w:val="bullet"/>
      <w:lvlText w:val="•"/>
      <w:lvlJc w:val="left"/>
      <w:pPr>
        <w:ind w:left="2141" w:hanging="495"/>
      </w:pPr>
      <w:rPr>
        <w:rFonts w:hint="default"/>
        <w:lang w:val="ru-RU" w:eastAsia="en-US" w:bidi="ar-SA"/>
      </w:rPr>
    </w:lvl>
    <w:lvl w:ilvl="3" w:tplc="39C23B48">
      <w:numFmt w:val="bullet"/>
      <w:lvlText w:val="•"/>
      <w:lvlJc w:val="left"/>
      <w:pPr>
        <w:ind w:left="3101" w:hanging="495"/>
      </w:pPr>
      <w:rPr>
        <w:rFonts w:hint="default"/>
        <w:lang w:val="ru-RU" w:eastAsia="en-US" w:bidi="ar-SA"/>
      </w:rPr>
    </w:lvl>
    <w:lvl w:ilvl="4" w:tplc="9FDADC94">
      <w:numFmt w:val="bullet"/>
      <w:lvlText w:val="•"/>
      <w:lvlJc w:val="left"/>
      <w:pPr>
        <w:ind w:left="4062" w:hanging="495"/>
      </w:pPr>
      <w:rPr>
        <w:rFonts w:hint="default"/>
        <w:lang w:val="ru-RU" w:eastAsia="en-US" w:bidi="ar-SA"/>
      </w:rPr>
    </w:lvl>
    <w:lvl w:ilvl="5" w:tplc="955C6210">
      <w:numFmt w:val="bullet"/>
      <w:lvlText w:val="•"/>
      <w:lvlJc w:val="left"/>
      <w:pPr>
        <w:ind w:left="5023" w:hanging="495"/>
      </w:pPr>
      <w:rPr>
        <w:rFonts w:hint="default"/>
        <w:lang w:val="ru-RU" w:eastAsia="en-US" w:bidi="ar-SA"/>
      </w:rPr>
    </w:lvl>
    <w:lvl w:ilvl="6" w:tplc="5566AF28">
      <w:numFmt w:val="bullet"/>
      <w:lvlText w:val="•"/>
      <w:lvlJc w:val="left"/>
      <w:pPr>
        <w:ind w:left="5983" w:hanging="495"/>
      </w:pPr>
      <w:rPr>
        <w:rFonts w:hint="default"/>
        <w:lang w:val="ru-RU" w:eastAsia="en-US" w:bidi="ar-SA"/>
      </w:rPr>
    </w:lvl>
    <w:lvl w:ilvl="7" w:tplc="23A842A4">
      <w:numFmt w:val="bullet"/>
      <w:lvlText w:val="•"/>
      <w:lvlJc w:val="left"/>
      <w:pPr>
        <w:ind w:left="6944" w:hanging="495"/>
      </w:pPr>
      <w:rPr>
        <w:rFonts w:hint="default"/>
        <w:lang w:val="ru-RU" w:eastAsia="en-US" w:bidi="ar-SA"/>
      </w:rPr>
    </w:lvl>
    <w:lvl w:ilvl="8" w:tplc="165C215E">
      <w:numFmt w:val="bullet"/>
      <w:lvlText w:val="•"/>
      <w:lvlJc w:val="left"/>
      <w:pPr>
        <w:ind w:left="7905" w:hanging="495"/>
      </w:pPr>
      <w:rPr>
        <w:rFonts w:hint="default"/>
        <w:lang w:val="ru-RU" w:eastAsia="en-US" w:bidi="ar-SA"/>
      </w:rPr>
    </w:lvl>
  </w:abstractNum>
  <w:abstractNum w:abstractNumId="1">
    <w:nsid w:val="436B15FA"/>
    <w:multiLevelType w:val="hybridMultilevel"/>
    <w:tmpl w:val="8CDEB5CE"/>
    <w:lvl w:ilvl="0" w:tplc="27A2FB92">
      <w:start w:val="1"/>
      <w:numFmt w:val="decimal"/>
      <w:lvlText w:val="%1)"/>
      <w:lvlJc w:val="left"/>
      <w:pPr>
        <w:ind w:left="107" w:hanging="5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C588C7C">
      <w:numFmt w:val="bullet"/>
      <w:lvlText w:val="•"/>
      <w:lvlJc w:val="left"/>
      <w:pPr>
        <w:ind w:left="684" w:hanging="547"/>
      </w:pPr>
      <w:rPr>
        <w:rFonts w:hint="default"/>
        <w:lang w:val="ru-RU" w:eastAsia="en-US" w:bidi="ar-SA"/>
      </w:rPr>
    </w:lvl>
    <w:lvl w:ilvl="2" w:tplc="FBAA328E">
      <w:numFmt w:val="bullet"/>
      <w:lvlText w:val="•"/>
      <w:lvlJc w:val="left"/>
      <w:pPr>
        <w:ind w:left="1268" w:hanging="547"/>
      </w:pPr>
      <w:rPr>
        <w:rFonts w:hint="default"/>
        <w:lang w:val="ru-RU" w:eastAsia="en-US" w:bidi="ar-SA"/>
      </w:rPr>
    </w:lvl>
    <w:lvl w:ilvl="3" w:tplc="D0F0FE4A">
      <w:numFmt w:val="bullet"/>
      <w:lvlText w:val="•"/>
      <w:lvlJc w:val="left"/>
      <w:pPr>
        <w:ind w:left="1852" w:hanging="547"/>
      </w:pPr>
      <w:rPr>
        <w:rFonts w:hint="default"/>
        <w:lang w:val="ru-RU" w:eastAsia="en-US" w:bidi="ar-SA"/>
      </w:rPr>
    </w:lvl>
    <w:lvl w:ilvl="4" w:tplc="EAD8F4F2">
      <w:numFmt w:val="bullet"/>
      <w:lvlText w:val="•"/>
      <w:lvlJc w:val="left"/>
      <w:pPr>
        <w:ind w:left="2436" w:hanging="547"/>
      </w:pPr>
      <w:rPr>
        <w:rFonts w:hint="default"/>
        <w:lang w:val="ru-RU" w:eastAsia="en-US" w:bidi="ar-SA"/>
      </w:rPr>
    </w:lvl>
    <w:lvl w:ilvl="5" w:tplc="B35C3E88">
      <w:numFmt w:val="bullet"/>
      <w:lvlText w:val="•"/>
      <w:lvlJc w:val="left"/>
      <w:pPr>
        <w:ind w:left="3020" w:hanging="547"/>
      </w:pPr>
      <w:rPr>
        <w:rFonts w:hint="default"/>
        <w:lang w:val="ru-RU" w:eastAsia="en-US" w:bidi="ar-SA"/>
      </w:rPr>
    </w:lvl>
    <w:lvl w:ilvl="6" w:tplc="7B9CAC3A">
      <w:numFmt w:val="bullet"/>
      <w:lvlText w:val="•"/>
      <w:lvlJc w:val="left"/>
      <w:pPr>
        <w:ind w:left="3604" w:hanging="547"/>
      </w:pPr>
      <w:rPr>
        <w:rFonts w:hint="default"/>
        <w:lang w:val="ru-RU" w:eastAsia="en-US" w:bidi="ar-SA"/>
      </w:rPr>
    </w:lvl>
    <w:lvl w:ilvl="7" w:tplc="A20AC8F6">
      <w:numFmt w:val="bullet"/>
      <w:lvlText w:val="•"/>
      <w:lvlJc w:val="left"/>
      <w:pPr>
        <w:ind w:left="4188" w:hanging="547"/>
      </w:pPr>
      <w:rPr>
        <w:rFonts w:hint="default"/>
        <w:lang w:val="ru-RU" w:eastAsia="en-US" w:bidi="ar-SA"/>
      </w:rPr>
    </w:lvl>
    <w:lvl w:ilvl="8" w:tplc="111836F6">
      <w:numFmt w:val="bullet"/>
      <w:lvlText w:val="•"/>
      <w:lvlJc w:val="left"/>
      <w:pPr>
        <w:ind w:left="4772" w:hanging="547"/>
      </w:pPr>
      <w:rPr>
        <w:rFonts w:hint="default"/>
        <w:lang w:val="ru-RU" w:eastAsia="en-US" w:bidi="ar-SA"/>
      </w:rPr>
    </w:lvl>
  </w:abstractNum>
  <w:abstractNum w:abstractNumId="2">
    <w:nsid w:val="49034B54"/>
    <w:multiLevelType w:val="hybridMultilevel"/>
    <w:tmpl w:val="46524D64"/>
    <w:lvl w:ilvl="0" w:tplc="8196FF5A">
      <w:start w:val="1"/>
      <w:numFmt w:val="decimal"/>
      <w:lvlText w:val="%1)"/>
      <w:lvlJc w:val="left"/>
      <w:pPr>
        <w:ind w:left="38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7CA5B6A">
      <w:numFmt w:val="bullet"/>
      <w:lvlText w:val="•"/>
      <w:lvlJc w:val="left"/>
      <w:pPr>
        <w:ind w:left="817" w:hanging="281"/>
      </w:pPr>
      <w:rPr>
        <w:rFonts w:hint="default"/>
        <w:lang w:val="ru-RU" w:eastAsia="en-US" w:bidi="ar-SA"/>
      </w:rPr>
    </w:lvl>
    <w:lvl w:ilvl="2" w:tplc="48DC7AF2">
      <w:numFmt w:val="bullet"/>
      <w:lvlText w:val="•"/>
      <w:lvlJc w:val="left"/>
      <w:pPr>
        <w:ind w:left="1255" w:hanging="281"/>
      </w:pPr>
      <w:rPr>
        <w:rFonts w:hint="default"/>
        <w:lang w:val="ru-RU" w:eastAsia="en-US" w:bidi="ar-SA"/>
      </w:rPr>
    </w:lvl>
    <w:lvl w:ilvl="3" w:tplc="315E5502">
      <w:numFmt w:val="bullet"/>
      <w:lvlText w:val="•"/>
      <w:lvlJc w:val="left"/>
      <w:pPr>
        <w:ind w:left="1693" w:hanging="281"/>
      </w:pPr>
      <w:rPr>
        <w:rFonts w:hint="default"/>
        <w:lang w:val="ru-RU" w:eastAsia="en-US" w:bidi="ar-SA"/>
      </w:rPr>
    </w:lvl>
    <w:lvl w:ilvl="4" w:tplc="B4DCD734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5" w:tplc="61A80840">
      <w:numFmt w:val="bullet"/>
      <w:lvlText w:val="•"/>
      <w:lvlJc w:val="left"/>
      <w:pPr>
        <w:ind w:left="2568" w:hanging="281"/>
      </w:pPr>
      <w:rPr>
        <w:rFonts w:hint="default"/>
        <w:lang w:val="ru-RU" w:eastAsia="en-US" w:bidi="ar-SA"/>
      </w:rPr>
    </w:lvl>
    <w:lvl w:ilvl="6" w:tplc="C46287CA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7" w:tplc="F57068A6">
      <w:numFmt w:val="bullet"/>
      <w:lvlText w:val="•"/>
      <w:lvlJc w:val="left"/>
      <w:pPr>
        <w:ind w:left="3443" w:hanging="281"/>
      </w:pPr>
      <w:rPr>
        <w:rFonts w:hint="default"/>
        <w:lang w:val="ru-RU" w:eastAsia="en-US" w:bidi="ar-SA"/>
      </w:rPr>
    </w:lvl>
    <w:lvl w:ilvl="8" w:tplc="081A1FA0">
      <w:numFmt w:val="bullet"/>
      <w:lvlText w:val="•"/>
      <w:lvlJc w:val="left"/>
      <w:pPr>
        <w:ind w:left="3881" w:hanging="281"/>
      </w:pPr>
      <w:rPr>
        <w:rFonts w:hint="default"/>
        <w:lang w:val="ru-RU" w:eastAsia="en-US" w:bidi="ar-SA"/>
      </w:rPr>
    </w:lvl>
  </w:abstractNum>
  <w:abstractNum w:abstractNumId="3">
    <w:nsid w:val="59FE28BF"/>
    <w:multiLevelType w:val="hybridMultilevel"/>
    <w:tmpl w:val="5A5C06CA"/>
    <w:lvl w:ilvl="0" w:tplc="B43866A8">
      <w:start w:val="1"/>
      <w:numFmt w:val="decimal"/>
      <w:lvlText w:val="%1"/>
      <w:lvlJc w:val="left"/>
      <w:pPr>
        <w:ind w:left="1383" w:hanging="454"/>
        <w:jc w:val="left"/>
      </w:pPr>
      <w:rPr>
        <w:rFonts w:hint="default"/>
        <w:lang w:val="ru-RU" w:eastAsia="en-US" w:bidi="ar-SA"/>
      </w:rPr>
    </w:lvl>
    <w:lvl w:ilvl="1" w:tplc="B4549452">
      <w:numFmt w:val="none"/>
      <w:lvlText w:val=""/>
      <w:lvlJc w:val="left"/>
      <w:pPr>
        <w:tabs>
          <w:tab w:val="num" w:pos="360"/>
        </w:tabs>
      </w:pPr>
    </w:lvl>
    <w:lvl w:ilvl="2" w:tplc="8D7AF530">
      <w:numFmt w:val="bullet"/>
      <w:lvlText w:val="•"/>
      <w:lvlJc w:val="left"/>
      <w:pPr>
        <w:ind w:left="3069" w:hanging="454"/>
      </w:pPr>
      <w:rPr>
        <w:rFonts w:hint="default"/>
        <w:lang w:val="ru-RU" w:eastAsia="en-US" w:bidi="ar-SA"/>
      </w:rPr>
    </w:lvl>
    <w:lvl w:ilvl="3" w:tplc="EAD48086">
      <w:numFmt w:val="bullet"/>
      <w:lvlText w:val="•"/>
      <w:lvlJc w:val="left"/>
      <w:pPr>
        <w:ind w:left="3913" w:hanging="454"/>
      </w:pPr>
      <w:rPr>
        <w:rFonts w:hint="default"/>
        <w:lang w:val="ru-RU" w:eastAsia="en-US" w:bidi="ar-SA"/>
      </w:rPr>
    </w:lvl>
    <w:lvl w:ilvl="4" w:tplc="F968CCBA">
      <w:numFmt w:val="bullet"/>
      <w:lvlText w:val="•"/>
      <w:lvlJc w:val="left"/>
      <w:pPr>
        <w:ind w:left="4758" w:hanging="454"/>
      </w:pPr>
      <w:rPr>
        <w:rFonts w:hint="default"/>
        <w:lang w:val="ru-RU" w:eastAsia="en-US" w:bidi="ar-SA"/>
      </w:rPr>
    </w:lvl>
    <w:lvl w:ilvl="5" w:tplc="B6264E2E">
      <w:numFmt w:val="bullet"/>
      <w:lvlText w:val="•"/>
      <w:lvlJc w:val="left"/>
      <w:pPr>
        <w:ind w:left="5603" w:hanging="454"/>
      </w:pPr>
      <w:rPr>
        <w:rFonts w:hint="default"/>
        <w:lang w:val="ru-RU" w:eastAsia="en-US" w:bidi="ar-SA"/>
      </w:rPr>
    </w:lvl>
    <w:lvl w:ilvl="6" w:tplc="ACFCD1D2">
      <w:numFmt w:val="bullet"/>
      <w:lvlText w:val="•"/>
      <w:lvlJc w:val="left"/>
      <w:pPr>
        <w:ind w:left="6447" w:hanging="454"/>
      </w:pPr>
      <w:rPr>
        <w:rFonts w:hint="default"/>
        <w:lang w:val="ru-RU" w:eastAsia="en-US" w:bidi="ar-SA"/>
      </w:rPr>
    </w:lvl>
    <w:lvl w:ilvl="7" w:tplc="F56826A6">
      <w:numFmt w:val="bullet"/>
      <w:lvlText w:val="•"/>
      <w:lvlJc w:val="left"/>
      <w:pPr>
        <w:ind w:left="7292" w:hanging="454"/>
      </w:pPr>
      <w:rPr>
        <w:rFonts w:hint="default"/>
        <w:lang w:val="ru-RU" w:eastAsia="en-US" w:bidi="ar-SA"/>
      </w:rPr>
    </w:lvl>
    <w:lvl w:ilvl="8" w:tplc="183ABCD2">
      <w:numFmt w:val="bullet"/>
      <w:lvlText w:val="•"/>
      <w:lvlJc w:val="left"/>
      <w:pPr>
        <w:ind w:left="8137" w:hanging="454"/>
      </w:pPr>
      <w:rPr>
        <w:rFonts w:hint="default"/>
        <w:lang w:val="ru-RU" w:eastAsia="en-US" w:bidi="ar-SA"/>
      </w:rPr>
    </w:lvl>
  </w:abstractNum>
  <w:abstractNum w:abstractNumId="4">
    <w:nsid w:val="7F0A04D5"/>
    <w:multiLevelType w:val="hybridMultilevel"/>
    <w:tmpl w:val="40E2A0E6"/>
    <w:lvl w:ilvl="0" w:tplc="3F54EFA6">
      <w:start w:val="4"/>
      <w:numFmt w:val="decimal"/>
      <w:lvlText w:val="%1"/>
      <w:lvlJc w:val="left"/>
      <w:pPr>
        <w:ind w:left="1383" w:hanging="454"/>
        <w:jc w:val="left"/>
      </w:pPr>
      <w:rPr>
        <w:rFonts w:hint="default"/>
        <w:lang w:val="ru-RU" w:eastAsia="en-US" w:bidi="ar-SA"/>
      </w:rPr>
    </w:lvl>
    <w:lvl w:ilvl="1" w:tplc="3190B2CC">
      <w:numFmt w:val="none"/>
      <w:lvlText w:val=""/>
      <w:lvlJc w:val="left"/>
      <w:pPr>
        <w:tabs>
          <w:tab w:val="num" w:pos="360"/>
        </w:tabs>
      </w:pPr>
    </w:lvl>
    <w:lvl w:ilvl="2" w:tplc="E1C6247C">
      <w:numFmt w:val="bullet"/>
      <w:lvlText w:val="•"/>
      <w:lvlJc w:val="left"/>
      <w:pPr>
        <w:ind w:left="3069" w:hanging="454"/>
      </w:pPr>
      <w:rPr>
        <w:rFonts w:hint="default"/>
        <w:lang w:val="ru-RU" w:eastAsia="en-US" w:bidi="ar-SA"/>
      </w:rPr>
    </w:lvl>
    <w:lvl w:ilvl="3" w:tplc="F40E74E4">
      <w:numFmt w:val="bullet"/>
      <w:lvlText w:val="•"/>
      <w:lvlJc w:val="left"/>
      <w:pPr>
        <w:ind w:left="3913" w:hanging="454"/>
      </w:pPr>
      <w:rPr>
        <w:rFonts w:hint="default"/>
        <w:lang w:val="ru-RU" w:eastAsia="en-US" w:bidi="ar-SA"/>
      </w:rPr>
    </w:lvl>
    <w:lvl w:ilvl="4" w:tplc="F2C04918">
      <w:numFmt w:val="bullet"/>
      <w:lvlText w:val="•"/>
      <w:lvlJc w:val="left"/>
      <w:pPr>
        <w:ind w:left="4758" w:hanging="454"/>
      </w:pPr>
      <w:rPr>
        <w:rFonts w:hint="default"/>
        <w:lang w:val="ru-RU" w:eastAsia="en-US" w:bidi="ar-SA"/>
      </w:rPr>
    </w:lvl>
    <w:lvl w:ilvl="5" w:tplc="A574DC5C">
      <w:numFmt w:val="bullet"/>
      <w:lvlText w:val="•"/>
      <w:lvlJc w:val="left"/>
      <w:pPr>
        <w:ind w:left="5603" w:hanging="454"/>
      </w:pPr>
      <w:rPr>
        <w:rFonts w:hint="default"/>
        <w:lang w:val="ru-RU" w:eastAsia="en-US" w:bidi="ar-SA"/>
      </w:rPr>
    </w:lvl>
    <w:lvl w:ilvl="6" w:tplc="50A2BAEA">
      <w:numFmt w:val="bullet"/>
      <w:lvlText w:val="•"/>
      <w:lvlJc w:val="left"/>
      <w:pPr>
        <w:ind w:left="6447" w:hanging="454"/>
      </w:pPr>
      <w:rPr>
        <w:rFonts w:hint="default"/>
        <w:lang w:val="ru-RU" w:eastAsia="en-US" w:bidi="ar-SA"/>
      </w:rPr>
    </w:lvl>
    <w:lvl w:ilvl="7" w:tplc="25A802F6">
      <w:numFmt w:val="bullet"/>
      <w:lvlText w:val="•"/>
      <w:lvlJc w:val="left"/>
      <w:pPr>
        <w:ind w:left="7292" w:hanging="454"/>
      </w:pPr>
      <w:rPr>
        <w:rFonts w:hint="default"/>
        <w:lang w:val="ru-RU" w:eastAsia="en-US" w:bidi="ar-SA"/>
      </w:rPr>
    </w:lvl>
    <w:lvl w:ilvl="8" w:tplc="FDF8B50A">
      <w:numFmt w:val="bullet"/>
      <w:lvlText w:val="•"/>
      <w:lvlJc w:val="left"/>
      <w:pPr>
        <w:ind w:left="8137" w:hanging="454"/>
      </w:pPr>
      <w:rPr>
        <w:rFonts w:hint="default"/>
        <w:lang w:val="ru-RU" w:eastAsia="en-US" w:bidi="ar-SA"/>
      </w:rPr>
    </w:lvl>
  </w:abstractNum>
  <w:abstractNum w:abstractNumId="5">
    <w:nsid w:val="7FCE59BB"/>
    <w:multiLevelType w:val="hybridMultilevel"/>
    <w:tmpl w:val="ED2AF22C"/>
    <w:lvl w:ilvl="0" w:tplc="0C8478D4">
      <w:start w:val="1"/>
      <w:numFmt w:val="decimal"/>
      <w:lvlText w:val="%1)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6B099F8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4A9495E2">
      <w:numFmt w:val="bullet"/>
      <w:lvlText w:val="•"/>
      <w:lvlJc w:val="left"/>
      <w:pPr>
        <w:ind w:left="2365" w:hanging="281"/>
      </w:pPr>
      <w:rPr>
        <w:rFonts w:hint="default"/>
        <w:lang w:val="ru-RU" w:eastAsia="en-US" w:bidi="ar-SA"/>
      </w:rPr>
    </w:lvl>
    <w:lvl w:ilvl="3" w:tplc="8E30647E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A25AF40E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4D4CDDF0">
      <w:numFmt w:val="bullet"/>
      <w:lvlText w:val="•"/>
      <w:lvlJc w:val="left"/>
      <w:pPr>
        <w:ind w:left="5163" w:hanging="281"/>
      </w:pPr>
      <w:rPr>
        <w:rFonts w:hint="default"/>
        <w:lang w:val="ru-RU" w:eastAsia="en-US" w:bidi="ar-SA"/>
      </w:rPr>
    </w:lvl>
    <w:lvl w:ilvl="6" w:tplc="D9506A14">
      <w:numFmt w:val="bullet"/>
      <w:lvlText w:val="•"/>
      <w:lvlJc w:val="left"/>
      <w:pPr>
        <w:ind w:left="6095" w:hanging="281"/>
      </w:pPr>
      <w:rPr>
        <w:rFonts w:hint="default"/>
        <w:lang w:val="ru-RU" w:eastAsia="en-US" w:bidi="ar-SA"/>
      </w:rPr>
    </w:lvl>
    <w:lvl w:ilvl="7" w:tplc="E12E5FD8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8" w:tplc="3FE81ACC">
      <w:numFmt w:val="bullet"/>
      <w:lvlText w:val="•"/>
      <w:lvlJc w:val="left"/>
      <w:pPr>
        <w:ind w:left="7961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01EA9"/>
    <w:rsid w:val="00280174"/>
    <w:rsid w:val="00501EA9"/>
    <w:rsid w:val="007E17FB"/>
    <w:rsid w:val="00CD3C4A"/>
    <w:rsid w:val="00F3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01E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1E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1EA9"/>
    <w:pPr>
      <w:ind w:left="222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501EA9"/>
    <w:pPr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01EA9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501EA9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E17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17F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E17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17FB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D3C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C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4</cp:revision>
  <dcterms:created xsi:type="dcterms:W3CDTF">2024-09-06T08:34:00Z</dcterms:created>
  <dcterms:modified xsi:type="dcterms:W3CDTF">2024-09-06T08:57:00Z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